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05219E">
        <w:trPr>
          <w:trHeight w:hRule="exact" w:val="1528"/>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5543" w:type="dxa"/>
            <w:gridSpan w:val="4"/>
            <w:shd w:val="clear" w:color="000000" w:fill="FFFFFF"/>
            <w:tcMar>
              <w:left w:w="34" w:type="dxa"/>
              <w:right w:w="34" w:type="dxa"/>
            </w:tcMar>
          </w:tcPr>
          <w:p w:rsidR="0005219E" w:rsidRDefault="00554DF0">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30.08.2021 №94.</w:t>
            </w:r>
          </w:p>
        </w:tc>
      </w:tr>
      <w:tr w:rsidR="0005219E">
        <w:trPr>
          <w:trHeight w:hRule="exact" w:val="138"/>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426" w:type="dxa"/>
          </w:tcPr>
          <w:p w:rsidR="0005219E" w:rsidRDefault="0005219E"/>
        </w:tc>
        <w:tc>
          <w:tcPr>
            <w:tcW w:w="1277" w:type="dxa"/>
          </w:tcPr>
          <w:p w:rsidR="0005219E" w:rsidRDefault="0005219E"/>
        </w:tc>
        <w:tc>
          <w:tcPr>
            <w:tcW w:w="993" w:type="dxa"/>
          </w:tcPr>
          <w:p w:rsidR="0005219E" w:rsidRDefault="0005219E"/>
        </w:tc>
        <w:tc>
          <w:tcPr>
            <w:tcW w:w="2836" w:type="dxa"/>
          </w:tcPr>
          <w:p w:rsidR="0005219E" w:rsidRDefault="0005219E"/>
        </w:tc>
      </w:tr>
      <w:tr w:rsidR="0005219E">
        <w:trPr>
          <w:trHeight w:hRule="exact" w:val="585"/>
        </w:trPr>
        <w:tc>
          <w:tcPr>
            <w:tcW w:w="10221" w:type="dxa"/>
            <w:gridSpan w:val="10"/>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05219E" w:rsidRDefault="00554DF0">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05219E">
        <w:trPr>
          <w:trHeight w:hRule="exact" w:val="314"/>
        </w:trPr>
        <w:tc>
          <w:tcPr>
            <w:tcW w:w="10221" w:type="dxa"/>
            <w:gridSpan w:val="10"/>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05219E">
        <w:trPr>
          <w:trHeight w:hRule="exact" w:val="211"/>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426" w:type="dxa"/>
          </w:tcPr>
          <w:p w:rsidR="0005219E" w:rsidRDefault="0005219E"/>
        </w:tc>
        <w:tc>
          <w:tcPr>
            <w:tcW w:w="1277" w:type="dxa"/>
          </w:tcPr>
          <w:p w:rsidR="0005219E" w:rsidRDefault="0005219E"/>
        </w:tc>
        <w:tc>
          <w:tcPr>
            <w:tcW w:w="993" w:type="dxa"/>
          </w:tcPr>
          <w:p w:rsidR="0005219E" w:rsidRDefault="0005219E"/>
        </w:tc>
        <w:tc>
          <w:tcPr>
            <w:tcW w:w="2836" w:type="dxa"/>
          </w:tcPr>
          <w:p w:rsidR="0005219E" w:rsidRDefault="0005219E"/>
        </w:tc>
      </w:tr>
      <w:tr w:rsidR="0005219E">
        <w:trPr>
          <w:trHeight w:hRule="exact" w:val="277"/>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426" w:type="dxa"/>
          </w:tcPr>
          <w:p w:rsidR="0005219E" w:rsidRDefault="0005219E"/>
        </w:tc>
        <w:tc>
          <w:tcPr>
            <w:tcW w:w="1277" w:type="dxa"/>
          </w:tcPr>
          <w:p w:rsidR="0005219E" w:rsidRDefault="0005219E"/>
        </w:tc>
        <w:tc>
          <w:tcPr>
            <w:tcW w:w="3842" w:type="dxa"/>
            <w:gridSpan w:val="2"/>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УТВЕРЖДАЮ</w:t>
            </w:r>
          </w:p>
        </w:tc>
      </w:tr>
      <w:tr w:rsidR="0005219E">
        <w:trPr>
          <w:trHeight w:hRule="exact" w:val="138"/>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426" w:type="dxa"/>
          </w:tcPr>
          <w:p w:rsidR="0005219E" w:rsidRDefault="0005219E"/>
        </w:tc>
        <w:tc>
          <w:tcPr>
            <w:tcW w:w="1277" w:type="dxa"/>
          </w:tcPr>
          <w:p w:rsidR="0005219E" w:rsidRDefault="0005219E"/>
        </w:tc>
        <w:tc>
          <w:tcPr>
            <w:tcW w:w="993" w:type="dxa"/>
          </w:tcPr>
          <w:p w:rsidR="0005219E" w:rsidRDefault="0005219E"/>
        </w:tc>
        <w:tc>
          <w:tcPr>
            <w:tcW w:w="2836" w:type="dxa"/>
          </w:tcPr>
          <w:p w:rsidR="0005219E" w:rsidRDefault="0005219E"/>
        </w:tc>
      </w:tr>
      <w:tr w:rsidR="0005219E">
        <w:trPr>
          <w:trHeight w:hRule="exact" w:val="277"/>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426" w:type="dxa"/>
          </w:tcPr>
          <w:p w:rsidR="0005219E" w:rsidRDefault="0005219E"/>
        </w:tc>
        <w:tc>
          <w:tcPr>
            <w:tcW w:w="1277" w:type="dxa"/>
          </w:tcPr>
          <w:p w:rsidR="0005219E" w:rsidRDefault="0005219E"/>
        </w:tc>
        <w:tc>
          <w:tcPr>
            <w:tcW w:w="3842" w:type="dxa"/>
            <w:gridSpan w:val="2"/>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05219E">
        <w:trPr>
          <w:trHeight w:hRule="exact" w:val="138"/>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426" w:type="dxa"/>
          </w:tcPr>
          <w:p w:rsidR="0005219E" w:rsidRDefault="0005219E"/>
        </w:tc>
        <w:tc>
          <w:tcPr>
            <w:tcW w:w="1277" w:type="dxa"/>
          </w:tcPr>
          <w:p w:rsidR="0005219E" w:rsidRDefault="0005219E"/>
        </w:tc>
        <w:tc>
          <w:tcPr>
            <w:tcW w:w="993" w:type="dxa"/>
          </w:tcPr>
          <w:p w:rsidR="0005219E" w:rsidRDefault="0005219E"/>
        </w:tc>
        <w:tc>
          <w:tcPr>
            <w:tcW w:w="2836" w:type="dxa"/>
          </w:tcPr>
          <w:p w:rsidR="0005219E" w:rsidRDefault="0005219E"/>
        </w:tc>
      </w:tr>
      <w:tr w:rsidR="0005219E">
        <w:trPr>
          <w:trHeight w:hRule="exact" w:val="277"/>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426" w:type="dxa"/>
          </w:tcPr>
          <w:p w:rsidR="0005219E" w:rsidRDefault="0005219E"/>
        </w:tc>
        <w:tc>
          <w:tcPr>
            <w:tcW w:w="1277" w:type="dxa"/>
          </w:tcPr>
          <w:p w:rsidR="0005219E" w:rsidRDefault="0005219E"/>
        </w:tc>
        <w:tc>
          <w:tcPr>
            <w:tcW w:w="3842" w:type="dxa"/>
            <w:gridSpan w:val="2"/>
            <w:shd w:val="clear" w:color="000000" w:fill="FFFFFF"/>
            <w:tcMar>
              <w:left w:w="34" w:type="dxa"/>
              <w:right w:w="34" w:type="dxa"/>
            </w:tcMar>
          </w:tcPr>
          <w:p w:rsidR="0005219E" w:rsidRDefault="00554DF0">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05219E">
        <w:trPr>
          <w:trHeight w:hRule="exact" w:val="138"/>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426" w:type="dxa"/>
          </w:tcPr>
          <w:p w:rsidR="0005219E" w:rsidRDefault="0005219E"/>
        </w:tc>
        <w:tc>
          <w:tcPr>
            <w:tcW w:w="1277" w:type="dxa"/>
          </w:tcPr>
          <w:p w:rsidR="0005219E" w:rsidRDefault="0005219E"/>
        </w:tc>
        <w:tc>
          <w:tcPr>
            <w:tcW w:w="993" w:type="dxa"/>
          </w:tcPr>
          <w:p w:rsidR="0005219E" w:rsidRDefault="0005219E"/>
        </w:tc>
        <w:tc>
          <w:tcPr>
            <w:tcW w:w="2836" w:type="dxa"/>
          </w:tcPr>
          <w:p w:rsidR="0005219E" w:rsidRDefault="0005219E"/>
        </w:tc>
      </w:tr>
      <w:tr w:rsidR="0005219E">
        <w:trPr>
          <w:trHeight w:hRule="exact" w:val="277"/>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426" w:type="dxa"/>
          </w:tcPr>
          <w:p w:rsidR="0005219E" w:rsidRDefault="0005219E"/>
        </w:tc>
        <w:tc>
          <w:tcPr>
            <w:tcW w:w="1277" w:type="dxa"/>
          </w:tcPr>
          <w:p w:rsidR="0005219E" w:rsidRDefault="0005219E"/>
        </w:tc>
        <w:tc>
          <w:tcPr>
            <w:tcW w:w="3842" w:type="dxa"/>
            <w:gridSpan w:val="2"/>
            <w:shd w:val="clear" w:color="000000" w:fill="FFFFFF"/>
            <w:tcMar>
              <w:left w:w="34" w:type="dxa"/>
              <w:right w:w="34" w:type="dxa"/>
            </w:tcMar>
          </w:tcPr>
          <w:p w:rsidR="0005219E" w:rsidRDefault="00554DF0">
            <w:pPr>
              <w:spacing w:after="0" w:line="240" w:lineRule="auto"/>
              <w:jc w:val="right"/>
              <w:rPr>
                <w:sz w:val="24"/>
                <w:szCs w:val="24"/>
              </w:rPr>
            </w:pPr>
            <w:r>
              <w:rPr>
                <w:rFonts w:ascii="Times New Roman" w:hAnsi="Times New Roman" w:cs="Times New Roman"/>
                <w:color w:val="000000"/>
                <w:sz w:val="24"/>
                <w:szCs w:val="24"/>
              </w:rPr>
              <w:t>30.08.2021 г.</w:t>
            </w:r>
          </w:p>
        </w:tc>
      </w:tr>
      <w:tr w:rsidR="0005219E">
        <w:trPr>
          <w:trHeight w:hRule="exact" w:val="277"/>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426" w:type="dxa"/>
          </w:tcPr>
          <w:p w:rsidR="0005219E" w:rsidRDefault="0005219E"/>
        </w:tc>
        <w:tc>
          <w:tcPr>
            <w:tcW w:w="1277" w:type="dxa"/>
          </w:tcPr>
          <w:p w:rsidR="0005219E" w:rsidRDefault="0005219E"/>
        </w:tc>
        <w:tc>
          <w:tcPr>
            <w:tcW w:w="993" w:type="dxa"/>
          </w:tcPr>
          <w:p w:rsidR="0005219E" w:rsidRDefault="0005219E"/>
        </w:tc>
        <w:tc>
          <w:tcPr>
            <w:tcW w:w="2836" w:type="dxa"/>
          </w:tcPr>
          <w:p w:rsidR="0005219E" w:rsidRDefault="0005219E"/>
        </w:tc>
      </w:tr>
      <w:tr w:rsidR="0005219E">
        <w:trPr>
          <w:trHeight w:hRule="exact" w:val="416"/>
        </w:trPr>
        <w:tc>
          <w:tcPr>
            <w:tcW w:w="10221" w:type="dxa"/>
            <w:gridSpan w:val="10"/>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05219E">
        <w:trPr>
          <w:trHeight w:hRule="exact" w:val="775"/>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4834" w:type="dxa"/>
            <w:gridSpan w:val="5"/>
            <w:shd w:val="clear" w:color="000000" w:fill="FFFFFF"/>
            <w:tcMar>
              <w:left w:w="34" w:type="dxa"/>
              <w:right w:w="34" w:type="dxa"/>
            </w:tcMar>
          </w:tcPr>
          <w:p w:rsidR="0005219E" w:rsidRDefault="00554DF0">
            <w:pPr>
              <w:spacing w:after="0" w:line="240" w:lineRule="auto"/>
              <w:jc w:val="center"/>
              <w:rPr>
                <w:sz w:val="32"/>
                <w:szCs w:val="32"/>
              </w:rPr>
            </w:pPr>
            <w:r>
              <w:rPr>
                <w:rFonts w:ascii="Times New Roman" w:hAnsi="Times New Roman" w:cs="Times New Roman"/>
                <w:color w:val="000000"/>
                <w:sz w:val="32"/>
                <w:szCs w:val="32"/>
              </w:rPr>
              <w:t>Социология</w:t>
            </w:r>
          </w:p>
          <w:p w:rsidR="0005219E" w:rsidRDefault="00554DF0">
            <w:pPr>
              <w:spacing w:after="0" w:line="240" w:lineRule="auto"/>
              <w:jc w:val="center"/>
              <w:rPr>
                <w:sz w:val="32"/>
                <w:szCs w:val="32"/>
              </w:rPr>
            </w:pPr>
            <w:r>
              <w:rPr>
                <w:rFonts w:ascii="Times New Roman" w:hAnsi="Times New Roman" w:cs="Times New Roman"/>
                <w:color w:val="000000"/>
                <w:sz w:val="32"/>
                <w:szCs w:val="32"/>
              </w:rPr>
              <w:t>Б1.О.01.06</w:t>
            </w:r>
          </w:p>
        </w:tc>
        <w:tc>
          <w:tcPr>
            <w:tcW w:w="2836" w:type="dxa"/>
          </w:tcPr>
          <w:p w:rsidR="0005219E" w:rsidRDefault="0005219E"/>
        </w:tc>
      </w:tr>
      <w:tr w:rsidR="0005219E">
        <w:trPr>
          <w:trHeight w:hRule="exact" w:val="277"/>
        </w:trPr>
        <w:tc>
          <w:tcPr>
            <w:tcW w:w="10221" w:type="dxa"/>
            <w:gridSpan w:val="10"/>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05219E">
        <w:trPr>
          <w:trHeight w:hRule="exact" w:val="1389"/>
        </w:trPr>
        <w:tc>
          <w:tcPr>
            <w:tcW w:w="143" w:type="dxa"/>
          </w:tcPr>
          <w:p w:rsidR="0005219E" w:rsidRDefault="0005219E"/>
        </w:tc>
        <w:tc>
          <w:tcPr>
            <w:tcW w:w="285" w:type="dxa"/>
          </w:tcPr>
          <w:p w:rsidR="0005219E" w:rsidRDefault="0005219E"/>
        </w:tc>
        <w:tc>
          <w:tcPr>
            <w:tcW w:w="9795" w:type="dxa"/>
            <w:gridSpan w:val="8"/>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05219E" w:rsidRDefault="00554DF0">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«Финансовый контроль и аудит»</w:t>
            </w:r>
          </w:p>
          <w:p w:rsidR="0005219E" w:rsidRDefault="00554DF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05219E">
        <w:trPr>
          <w:trHeight w:hRule="exact" w:val="138"/>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426" w:type="dxa"/>
          </w:tcPr>
          <w:p w:rsidR="0005219E" w:rsidRDefault="0005219E"/>
        </w:tc>
        <w:tc>
          <w:tcPr>
            <w:tcW w:w="1277" w:type="dxa"/>
          </w:tcPr>
          <w:p w:rsidR="0005219E" w:rsidRDefault="0005219E"/>
        </w:tc>
        <w:tc>
          <w:tcPr>
            <w:tcW w:w="993" w:type="dxa"/>
          </w:tcPr>
          <w:p w:rsidR="0005219E" w:rsidRDefault="0005219E"/>
        </w:tc>
        <w:tc>
          <w:tcPr>
            <w:tcW w:w="2836" w:type="dxa"/>
          </w:tcPr>
          <w:p w:rsidR="0005219E" w:rsidRDefault="0005219E"/>
        </w:tc>
      </w:tr>
      <w:tr w:rsidR="0005219E">
        <w:trPr>
          <w:trHeight w:hRule="exact" w:val="833"/>
        </w:trPr>
        <w:tc>
          <w:tcPr>
            <w:tcW w:w="10221" w:type="dxa"/>
            <w:gridSpan w:val="10"/>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05219E">
        <w:trPr>
          <w:trHeight w:hRule="exact" w:val="416"/>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426" w:type="dxa"/>
          </w:tcPr>
          <w:p w:rsidR="0005219E" w:rsidRDefault="0005219E"/>
        </w:tc>
        <w:tc>
          <w:tcPr>
            <w:tcW w:w="1277" w:type="dxa"/>
          </w:tcPr>
          <w:p w:rsidR="0005219E" w:rsidRDefault="0005219E"/>
        </w:tc>
        <w:tc>
          <w:tcPr>
            <w:tcW w:w="993" w:type="dxa"/>
          </w:tcPr>
          <w:p w:rsidR="0005219E" w:rsidRDefault="0005219E"/>
        </w:tc>
        <w:tc>
          <w:tcPr>
            <w:tcW w:w="2836" w:type="dxa"/>
          </w:tcPr>
          <w:p w:rsidR="0005219E" w:rsidRDefault="0005219E"/>
        </w:tc>
      </w:tr>
      <w:tr w:rsidR="0005219E">
        <w:trPr>
          <w:trHeight w:hRule="exact" w:val="277"/>
        </w:trPr>
        <w:tc>
          <w:tcPr>
            <w:tcW w:w="3984" w:type="dxa"/>
            <w:gridSpan w:val="5"/>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05219E" w:rsidRDefault="0005219E"/>
        </w:tc>
        <w:tc>
          <w:tcPr>
            <w:tcW w:w="426" w:type="dxa"/>
          </w:tcPr>
          <w:p w:rsidR="0005219E" w:rsidRDefault="0005219E"/>
        </w:tc>
        <w:tc>
          <w:tcPr>
            <w:tcW w:w="1277" w:type="dxa"/>
          </w:tcPr>
          <w:p w:rsidR="0005219E" w:rsidRDefault="0005219E"/>
        </w:tc>
        <w:tc>
          <w:tcPr>
            <w:tcW w:w="993" w:type="dxa"/>
          </w:tcPr>
          <w:p w:rsidR="0005219E" w:rsidRDefault="0005219E"/>
        </w:tc>
        <w:tc>
          <w:tcPr>
            <w:tcW w:w="2836" w:type="dxa"/>
          </w:tcPr>
          <w:p w:rsidR="0005219E" w:rsidRDefault="0005219E"/>
        </w:tc>
      </w:tr>
      <w:tr w:rsidR="0005219E">
        <w:trPr>
          <w:trHeight w:hRule="exact" w:val="155"/>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426" w:type="dxa"/>
          </w:tcPr>
          <w:p w:rsidR="0005219E" w:rsidRDefault="0005219E"/>
        </w:tc>
        <w:tc>
          <w:tcPr>
            <w:tcW w:w="1277" w:type="dxa"/>
          </w:tcPr>
          <w:p w:rsidR="0005219E" w:rsidRDefault="0005219E"/>
        </w:tc>
        <w:tc>
          <w:tcPr>
            <w:tcW w:w="993" w:type="dxa"/>
          </w:tcPr>
          <w:p w:rsidR="0005219E" w:rsidRDefault="0005219E"/>
        </w:tc>
        <w:tc>
          <w:tcPr>
            <w:tcW w:w="2836" w:type="dxa"/>
          </w:tcPr>
          <w:p w:rsidR="0005219E" w:rsidRDefault="0005219E"/>
        </w:tc>
      </w:tr>
      <w:tr w:rsidR="0005219E">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05219E"/>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05219E"/>
        </w:tc>
      </w:tr>
      <w:tr w:rsidR="0005219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t>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СПЕЦИАЛИСТ ПО ФИНАНСОВОМУ КОНСУЛЬТИРОВАНИЮ</w:t>
            </w:r>
          </w:p>
        </w:tc>
      </w:tr>
      <w:tr w:rsidR="0005219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t>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ВНУТРЕННИЙ АУДИТОР</w:t>
            </w:r>
          </w:p>
        </w:tc>
      </w:tr>
      <w:tr w:rsidR="0005219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АУДИТОР</w:t>
            </w:r>
          </w:p>
        </w:tc>
      </w:tr>
      <w:tr w:rsidR="0005219E">
        <w:trPr>
          <w:trHeight w:hRule="exact" w:val="124"/>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426" w:type="dxa"/>
          </w:tcPr>
          <w:p w:rsidR="0005219E" w:rsidRDefault="0005219E"/>
        </w:tc>
        <w:tc>
          <w:tcPr>
            <w:tcW w:w="1277" w:type="dxa"/>
          </w:tcPr>
          <w:p w:rsidR="0005219E" w:rsidRDefault="0005219E"/>
        </w:tc>
        <w:tc>
          <w:tcPr>
            <w:tcW w:w="993" w:type="dxa"/>
          </w:tcPr>
          <w:p w:rsidR="0005219E" w:rsidRDefault="0005219E"/>
        </w:tc>
        <w:tc>
          <w:tcPr>
            <w:tcW w:w="2836" w:type="dxa"/>
          </w:tcPr>
          <w:p w:rsidR="0005219E" w:rsidRDefault="0005219E"/>
        </w:tc>
      </w:tr>
      <w:tr w:rsidR="0005219E">
        <w:trPr>
          <w:trHeight w:hRule="exact" w:val="277"/>
        </w:trPr>
        <w:tc>
          <w:tcPr>
            <w:tcW w:w="5118" w:type="dxa"/>
            <w:gridSpan w:val="7"/>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05219E">
        <w:trPr>
          <w:trHeight w:hRule="exact" w:val="577"/>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426" w:type="dxa"/>
          </w:tcPr>
          <w:p w:rsidR="0005219E" w:rsidRDefault="0005219E"/>
        </w:tc>
        <w:tc>
          <w:tcPr>
            <w:tcW w:w="5118" w:type="dxa"/>
            <w:gridSpan w:val="3"/>
            <w:vMerge/>
            <w:shd w:val="clear" w:color="000000" w:fill="FFFFFF"/>
            <w:tcMar>
              <w:left w:w="34" w:type="dxa"/>
              <w:right w:w="34" w:type="dxa"/>
            </w:tcMar>
          </w:tcPr>
          <w:p w:rsidR="0005219E" w:rsidRDefault="0005219E"/>
        </w:tc>
      </w:tr>
      <w:tr w:rsidR="0005219E">
        <w:trPr>
          <w:trHeight w:hRule="exact" w:val="1870"/>
        </w:trPr>
        <w:tc>
          <w:tcPr>
            <w:tcW w:w="143" w:type="dxa"/>
          </w:tcPr>
          <w:p w:rsidR="0005219E" w:rsidRDefault="0005219E"/>
        </w:tc>
        <w:tc>
          <w:tcPr>
            <w:tcW w:w="285" w:type="dxa"/>
          </w:tcPr>
          <w:p w:rsidR="0005219E" w:rsidRDefault="0005219E"/>
        </w:tc>
        <w:tc>
          <w:tcPr>
            <w:tcW w:w="710" w:type="dxa"/>
          </w:tcPr>
          <w:p w:rsidR="0005219E" w:rsidRDefault="0005219E"/>
        </w:tc>
        <w:tc>
          <w:tcPr>
            <w:tcW w:w="1419" w:type="dxa"/>
          </w:tcPr>
          <w:p w:rsidR="0005219E" w:rsidRDefault="0005219E"/>
        </w:tc>
        <w:tc>
          <w:tcPr>
            <w:tcW w:w="1419" w:type="dxa"/>
          </w:tcPr>
          <w:p w:rsidR="0005219E" w:rsidRDefault="0005219E"/>
        </w:tc>
        <w:tc>
          <w:tcPr>
            <w:tcW w:w="710" w:type="dxa"/>
          </w:tcPr>
          <w:p w:rsidR="0005219E" w:rsidRDefault="0005219E"/>
        </w:tc>
        <w:tc>
          <w:tcPr>
            <w:tcW w:w="426" w:type="dxa"/>
          </w:tcPr>
          <w:p w:rsidR="0005219E" w:rsidRDefault="0005219E"/>
        </w:tc>
        <w:tc>
          <w:tcPr>
            <w:tcW w:w="1277" w:type="dxa"/>
          </w:tcPr>
          <w:p w:rsidR="0005219E" w:rsidRDefault="0005219E"/>
        </w:tc>
        <w:tc>
          <w:tcPr>
            <w:tcW w:w="993" w:type="dxa"/>
          </w:tcPr>
          <w:p w:rsidR="0005219E" w:rsidRDefault="0005219E"/>
        </w:tc>
        <w:tc>
          <w:tcPr>
            <w:tcW w:w="2836" w:type="dxa"/>
          </w:tcPr>
          <w:p w:rsidR="0005219E" w:rsidRDefault="0005219E"/>
        </w:tc>
      </w:tr>
      <w:tr w:rsidR="0005219E">
        <w:trPr>
          <w:trHeight w:hRule="exact" w:val="277"/>
        </w:trPr>
        <w:tc>
          <w:tcPr>
            <w:tcW w:w="143" w:type="dxa"/>
          </w:tcPr>
          <w:p w:rsidR="0005219E" w:rsidRDefault="0005219E"/>
        </w:tc>
        <w:tc>
          <w:tcPr>
            <w:tcW w:w="10079" w:type="dxa"/>
            <w:gridSpan w:val="9"/>
            <w:vMerge w:val="restart"/>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05219E">
        <w:trPr>
          <w:trHeight w:hRule="exact" w:val="138"/>
        </w:trPr>
        <w:tc>
          <w:tcPr>
            <w:tcW w:w="143" w:type="dxa"/>
          </w:tcPr>
          <w:p w:rsidR="0005219E" w:rsidRDefault="0005219E"/>
        </w:tc>
        <w:tc>
          <w:tcPr>
            <w:tcW w:w="10079" w:type="dxa"/>
            <w:gridSpan w:val="9"/>
            <w:vMerge/>
            <w:shd w:val="clear" w:color="000000" w:fill="FFFFFF"/>
            <w:tcMar>
              <w:left w:w="34" w:type="dxa"/>
              <w:right w:w="34" w:type="dxa"/>
            </w:tcMar>
          </w:tcPr>
          <w:p w:rsidR="0005219E" w:rsidRDefault="0005219E"/>
        </w:tc>
      </w:tr>
      <w:tr w:rsidR="0005219E">
        <w:trPr>
          <w:trHeight w:hRule="exact" w:val="1666"/>
        </w:trPr>
        <w:tc>
          <w:tcPr>
            <w:tcW w:w="143" w:type="dxa"/>
          </w:tcPr>
          <w:p w:rsidR="0005219E" w:rsidRDefault="0005219E"/>
        </w:tc>
        <w:tc>
          <w:tcPr>
            <w:tcW w:w="10079" w:type="dxa"/>
            <w:gridSpan w:val="9"/>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05219E" w:rsidRDefault="0005219E">
            <w:pPr>
              <w:spacing w:after="0" w:line="240" w:lineRule="auto"/>
              <w:jc w:val="center"/>
              <w:rPr>
                <w:sz w:val="24"/>
                <w:szCs w:val="24"/>
              </w:rPr>
            </w:pPr>
          </w:p>
          <w:p w:rsidR="0005219E" w:rsidRDefault="00554DF0">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05219E" w:rsidRDefault="0005219E">
            <w:pPr>
              <w:spacing w:after="0" w:line="240" w:lineRule="auto"/>
              <w:jc w:val="center"/>
              <w:rPr>
                <w:sz w:val="24"/>
                <w:szCs w:val="24"/>
              </w:rPr>
            </w:pPr>
          </w:p>
          <w:p w:rsidR="0005219E" w:rsidRDefault="00554DF0">
            <w:pPr>
              <w:spacing w:after="0" w:line="240" w:lineRule="auto"/>
              <w:jc w:val="center"/>
              <w:rPr>
                <w:sz w:val="24"/>
                <w:szCs w:val="24"/>
              </w:rPr>
            </w:pPr>
            <w:r>
              <w:rPr>
                <w:rFonts w:ascii="Times New Roman" w:hAnsi="Times New Roman" w:cs="Times New Roman"/>
                <w:color w:val="000000"/>
                <w:sz w:val="24"/>
                <w:szCs w:val="24"/>
              </w:rPr>
              <w:t>Омск, 2021</w:t>
            </w:r>
          </w:p>
        </w:tc>
      </w:tr>
    </w:tbl>
    <w:p w:rsidR="0005219E" w:rsidRDefault="00554DF0">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05219E">
        <w:trPr>
          <w:trHeight w:hRule="exact" w:val="2222"/>
        </w:trPr>
        <w:tc>
          <w:tcPr>
            <w:tcW w:w="10788"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lastRenderedPageBreak/>
              <w:t>Составитель:</w:t>
            </w:r>
          </w:p>
          <w:p w:rsidR="0005219E" w:rsidRDefault="0005219E">
            <w:pPr>
              <w:spacing w:after="0" w:line="240" w:lineRule="auto"/>
              <w:rPr>
                <w:sz w:val="24"/>
                <w:szCs w:val="24"/>
              </w:rPr>
            </w:pPr>
          </w:p>
          <w:p w:rsidR="0005219E" w:rsidRDefault="00554DF0">
            <w:pPr>
              <w:spacing w:after="0" w:line="240" w:lineRule="auto"/>
              <w:rPr>
                <w:sz w:val="24"/>
                <w:szCs w:val="24"/>
              </w:rPr>
            </w:pPr>
            <w:r>
              <w:rPr>
                <w:rFonts w:ascii="Times New Roman" w:hAnsi="Times New Roman" w:cs="Times New Roman"/>
                <w:color w:val="000000"/>
                <w:sz w:val="24"/>
                <w:szCs w:val="24"/>
              </w:rPr>
              <w:t>, старший преподаватель _________________ /Довгань О.В./</w:t>
            </w:r>
          </w:p>
          <w:p w:rsidR="0005219E" w:rsidRDefault="0005219E">
            <w:pPr>
              <w:spacing w:after="0" w:line="240" w:lineRule="auto"/>
              <w:rPr>
                <w:sz w:val="24"/>
                <w:szCs w:val="24"/>
              </w:rPr>
            </w:pPr>
          </w:p>
          <w:p w:rsidR="0005219E" w:rsidRDefault="00554DF0">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05219E" w:rsidRDefault="00554DF0">
            <w:pPr>
              <w:spacing w:after="0" w:line="240" w:lineRule="auto"/>
              <w:rPr>
                <w:sz w:val="24"/>
                <w:szCs w:val="24"/>
              </w:rPr>
            </w:pPr>
            <w:r>
              <w:rPr>
                <w:rFonts w:ascii="Times New Roman" w:hAnsi="Times New Roman" w:cs="Times New Roman"/>
                <w:color w:val="000000"/>
                <w:sz w:val="24"/>
                <w:szCs w:val="24"/>
              </w:rPr>
              <w:t>Протокол от 30.08.2021 г.  №1</w:t>
            </w:r>
          </w:p>
        </w:tc>
      </w:tr>
      <w:tr w:rsidR="0005219E">
        <w:trPr>
          <w:trHeight w:hRule="exact" w:val="277"/>
        </w:trPr>
        <w:tc>
          <w:tcPr>
            <w:tcW w:w="10788"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05219E" w:rsidRDefault="00554DF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5219E">
        <w:trPr>
          <w:trHeight w:hRule="exact" w:val="277"/>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05219E">
        <w:trPr>
          <w:trHeight w:hRule="exact" w:val="555"/>
        </w:trPr>
        <w:tc>
          <w:tcPr>
            <w:tcW w:w="9640" w:type="dxa"/>
          </w:tcPr>
          <w:p w:rsidR="0005219E" w:rsidRDefault="0005219E"/>
        </w:tc>
      </w:tr>
      <w:tr w:rsidR="0005219E">
        <w:trPr>
          <w:trHeight w:hRule="exact" w:val="8751"/>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05219E" w:rsidRDefault="00554DF0">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05219E" w:rsidRDefault="00554DF0">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05219E" w:rsidRDefault="00554DF0">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05219E" w:rsidRDefault="00554DF0">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5219E" w:rsidRDefault="00554DF0">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05219E" w:rsidRDefault="00554DF0">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05219E" w:rsidRDefault="00554DF0">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05219E" w:rsidRDefault="00554DF0">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05219E" w:rsidRDefault="00554DF0">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05219E" w:rsidRDefault="00554DF0">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05219E" w:rsidRDefault="00554DF0">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05219E" w:rsidRDefault="00554DF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5219E">
        <w:trPr>
          <w:trHeight w:hRule="exact" w:val="277"/>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05219E">
        <w:trPr>
          <w:trHeight w:hRule="exact" w:val="14348"/>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05219E" w:rsidRDefault="00554DF0">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05219E" w:rsidRDefault="00554DF0">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05219E" w:rsidRDefault="00554DF0">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05219E" w:rsidRDefault="00554DF0">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5219E" w:rsidRDefault="00554DF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5219E" w:rsidRDefault="00554DF0">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05219E" w:rsidRDefault="00554DF0">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05219E" w:rsidRDefault="00554DF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5219E" w:rsidRDefault="00554DF0">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2021/2022 учебный год, утвержденным приказом ректора от 30.08.2021 №94;</w:t>
            </w:r>
          </w:p>
          <w:p w:rsidR="0005219E" w:rsidRDefault="00554DF0">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2021/2022 учебного года:</w:t>
            </w:r>
          </w:p>
          <w:p w:rsidR="0005219E" w:rsidRDefault="00554DF0">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05219E">
        <w:trPr>
          <w:trHeight w:hRule="exact" w:val="138"/>
        </w:trPr>
        <w:tc>
          <w:tcPr>
            <w:tcW w:w="9640" w:type="dxa"/>
          </w:tcPr>
          <w:p w:rsidR="0005219E" w:rsidRDefault="0005219E"/>
        </w:tc>
      </w:tr>
      <w:tr w:rsidR="0005219E">
        <w:trPr>
          <w:trHeight w:hRule="exact" w:val="626"/>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t>1. Наименование дисциплины: Б1.О.01.06 «Социология».</w:t>
            </w:r>
          </w:p>
          <w:p w:rsidR="0005219E" w:rsidRDefault="00554DF0">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w:t>
            </w:r>
          </w:p>
        </w:tc>
      </w:tr>
    </w:tbl>
    <w:p w:rsidR="0005219E" w:rsidRDefault="00554DF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5219E">
        <w:trPr>
          <w:trHeight w:hRule="exact" w:val="585"/>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lastRenderedPageBreak/>
              <w:t>результаты обучения по дисциплине, соотнесенные с индикаторами достижения компетенций:</w:t>
            </w:r>
          </w:p>
        </w:tc>
      </w:tr>
      <w:tr w:rsidR="0005219E">
        <w:trPr>
          <w:trHeight w:hRule="exact" w:val="138"/>
        </w:trPr>
        <w:tc>
          <w:tcPr>
            <w:tcW w:w="9640" w:type="dxa"/>
          </w:tcPr>
          <w:p w:rsidR="0005219E" w:rsidRDefault="0005219E"/>
        </w:tc>
      </w:tr>
      <w:tr w:rsidR="0005219E">
        <w:trPr>
          <w:trHeight w:hRule="exact" w:val="3260"/>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05219E" w:rsidRDefault="00554DF0">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05219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t>Код компетенции: УК-1</w:t>
            </w:r>
          </w:p>
          <w:p w:rsidR="0005219E" w:rsidRDefault="00554DF0">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05219E">
        <w:trPr>
          <w:trHeight w:hRule="exact" w:val="585"/>
        </w:trPr>
        <w:tc>
          <w:tcPr>
            <w:tcW w:w="9654" w:type="dxa"/>
            <w:shd w:val="clear" w:color="000000" w:fill="FFFFFF"/>
            <w:tcMar>
              <w:left w:w="34" w:type="dxa"/>
              <w:right w:w="34" w:type="dxa"/>
            </w:tcMar>
          </w:tcPr>
          <w:p w:rsidR="0005219E" w:rsidRDefault="0005219E">
            <w:pPr>
              <w:spacing w:after="0" w:line="240" w:lineRule="auto"/>
              <w:rPr>
                <w:sz w:val="24"/>
                <w:szCs w:val="24"/>
              </w:rPr>
            </w:pPr>
          </w:p>
          <w:p w:rsidR="0005219E" w:rsidRDefault="00554DF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5219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05219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05219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05219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05219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05219E">
        <w:trPr>
          <w:trHeight w:hRule="exact" w:val="277"/>
        </w:trPr>
        <w:tc>
          <w:tcPr>
            <w:tcW w:w="9640" w:type="dxa"/>
          </w:tcPr>
          <w:p w:rsidR="0005219E" w:rsidRDefault="0005219E"/>
        </w:tc>
      </w:tr>
      <w:tr w:rsidR="0005219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t>Код компетенции: УК-3</w:t>
            </w:r>
          </w:p>
          <w:p w:rsidR="0005219E" w:rsidRDefault="00554DF0">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05219E">
        <w:trPr>
          <w:trHeight w:hRule="exact" w:val="585"/>
        </w:trPr>
        <w:tc>
          <w:tcPr>
            <w:tcW w:w="9654" w:type="dxa"/>
            <w:shd w:val="clear" w:color="000000" w:fill="FFFFFF"/>
            <w:tcMar>
              <w:left w:w="34" w:type="dxa"/>
              <w:right w:w="34" w:type="dxa"/>
            </w:tcMar>
          </w:tcPr>
          <w:p w:rsidR="0005219E" w:rsidRDefault="0005219E">
            <w:pPr>
              <w:spacing w:after="0" w:line="240" w:lineRule="auto"/>
              <w:rPr>
                <w:sz w:val="24"/>
                <w:szCs w:val="24"/>
              </w:rPr>
            </w:pPr>
          </w:p>
          <w:p w:rsidR="0005219E" w:rsidRDefault="00554DF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5219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УК-3.1 знать особенности поведения выделенных групп людей, с которыми работает/взаимодействует, учитывает их в своей деятельности</w:t>
            </w:r>
          </w:p>
        </w:tc>
      </w:tr>
      <w:tr w:rsidR="0005219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УК-3.2 знать методы социального взаимодействия</w:t>
            </w:r>
          </w:p>
        </w:tc>
      </w:tr>
      <w:tr w:rsidR="0005219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УК-3.3 уметь   предвидеть результаты (последствия) личных действий</w:t>
            </w:r>
          </w:p>
        </w:tc>
      </w:tr>
      <w:tr w:rsidR="0005219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УК-3.4 уметь   применять принципы социального взаимодействия</w:t>
            </w:r>
          </w:p>
        </w:tc>
      </w:tr>
      <w:tr w:rsidR="0005219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УК-3.5 владеть  способностью планировать последовательность шагов для достижения заданного результата</w:t>
            </w:r>
          </w:p>
        </w:tc>
      </w:tr>
      <w:tr w:rsidR="0005219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УК-3.6 владеть практическими навыками социального взаимодействия</w:t>
            </w:r>
          </w:p>
        </w:tc>
      </w:tr>
      <w:tr w:rsidR="0005219E">
        <w:trPr>
          <w:trHeight w:hRule="exact" w:val="416"/>
        </w:trPr>
        <w:tc>
          <w:tcPr>
            <w:tcW w:w="9640" w:type="dxa"/>
          </w:tcPr>
          <w:p w:rsidR="0005219E" w:rsidRDefault="0005219E"/>
        </w:tc>
      </w:tr>
      <w:tr w:rsidR="0005219E">
        <w:trPr>
          <w:trHeight w:hRule="exact" w:val="304"/>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05219E">
        <w:trPr>
          <w:trHeight w:hRule="exact" w:val="1366"/>
        </w:trPr>
        <w:tc>
          <w:tcPr>
            <w:tcW w:w="9654" w:type="dxa"/>
            <w:shd w:val="clear" w:color="000000" w:fill="FFFFFF"/>
            <w:tcMar>
              <w:left w:w="34" w:type="dxa"/>
              <w:right w:w="34" w:type="dxa"/>
            </w:tcMar>
          </w:tcPr>
          <w:p w:rsidR="0005219E" w:rsidRDefault="0005219E">
            <w:pPr>
              <w:spacing w:after="0" w:line="240" w:lineRule="auto"/>
              <w:jc w:val="both"/>
              <w:rPr>
                <w:sz w:val="24"/>
                <w:szCs w:val="24"/>
              </w:rPr>
            </w:pPr>
          </w:p>
          <w:p w:rsidR="0005219E" w:rsidRDefault="00554DF0">
            <w:pPr>
              <w:spacing w:after="0" w:line="240" w:lineRule="auto"/>
              <w:jc w:val="both"/>
              <w:rPr>
                <w:sz w:val="24"/>
                <w:szCs w:val="24"/>
              </w:rPr>
            </w:pPr>
            <w:r>
              <w:rPr>
                <w:rFonts w:ascii="Times New Roman" w:hAnsi="Times New Roman" w:cs="Times New Roman"/>
                <w:color w:val="000000"/>
                <w:sz w:val="24"/>
                <w:szCs w:val="24"/>
              </w:rPr>
              <w:t>Дисциплина Б1.О.01.06 «Социология»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bl>
    <w:p w:rsidR="0005219E" w:rsidRDefault="00554DF0">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05219E">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19E" w:rsidRDefault="00554DF0">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19E" w:rsidRDefault="00554DF0">
            <w:pPr>
              <w:spacing w:after="0" w:line="240" w:lineRule="auto"/>
              <w:jc w:val="center"/>
              <w:rPr>
                <w:sz w:val="24"/>
                <w:szCs w:val="24"/>
              </w:rPr>
            </w:pPr>
            <w:r>
              <w:rPr>
                <w:rFonts w:ascii="Times New Roman" w:hAnsi="Times New Roman" w:cs="Times New Roman"/>
                <w:color w:val="000000"/>
                <w:sz w:val="24"/>
                <w:szCs w:val="24"/>
              </w:rPr>
              <w:t>Коды</w:t>
            </w:r>
          </w:p>
          <w:p w:rsidR="0005219E" w:rsidRDefault="00554DF0">
            <w:pPr>
              <w:spacing w:after="0" w:line="240" w:lineRule="auto"/>
              <w:jc w:val="center"/>
              <w:rPr>
                <w:sz w:val="24"/>
                <w:szCs w:val="24"/>
              </w:rPr>
            </w:pPr>
            <w:r>
              <w:rPr>
                <w:rFonts w:ascii="Times New Roman" w:hAnsi="Times New Roman" w:cs="Times New Roman"/>
                <w:color w:val="000000"/>
                <w:sz w:val="24"/>
                <w:szCs w:val="24"/>
              </w:rPr>
              <w:t>форми-</w:t>
            </w:r>
          </w:p>
          <w:p w:rsidR="0005219E" w:rsidRDefault="00554DF0">
            <w:pPr>
              <w:spacing w:after="0" w:line="240" w:lineRule="auto"/>
              <w:jc w:val="center"/>
              <w:rPr>
                <w:sz w:val="24"/>
                <w:szCs w:val="24"/>
              </w:rPr>
            </w:pPr>
            <w:r>
              <w:rPr>
                <w:rFonts w:ascii="Times New Roman" w:hAnsi="Times New Roman" w:cs="Times New Roman"/>
                <w:color w:val="000000"/>
                <w:sz w:val="24"/>
                <w:szCs w:val="24"/>
              </w:rPr>
              <w:t>руемых</w:t>
            </w:r>
          </w:p>
          <w:p w:rsidR="0005219E" w:rsidRDefault="00554DF0">
            <w:pPr>
              <w:spacing w:after="0" w:line="240" w:lineRule="auto"/>
              <w:jc w:val="center"/>
              <w:rPr>
                <w:sz w:val="24"/>
                <w:szCs w:val="24"/>
              </w:rPr>
            </w:pPr>
            <w:r>
              <w:rPr>
                <w:rFonts w:ascii="Times New Roman" w:hAnsi="Times New Roman" w:cs="Times New Roman"/>
                <w:color w:val="000000"/>
                <w:sz w:val="24"/>
                <w:szCs w:val="24"/>
              </w:rPr>
              <w:t>компе-</w:t>
            </w:r>
          </w:p>
          <w:p w:rsidR="0005219E" w:rsidRDefault="00554DF0">
            <w:pPr>
              <w:spacing w:after="0" w:line="240" w:lineRule="auto"/>
              <w:jc w:val="center"/>
              <w:rPr>
                <w:sz w:val="24"/>
                <w:szCs w:val="24"/>
              </w:rPr>
            </w:pPr>
            <w:r>
              <w:rPr>
                <w:rFonts w:ascii="Times New Roman" w:hAnsi="Times New Roman" w:cs="Times New Roman"/>
                <w:color w:val="000000"/>
                <w:sz w:val="24"/>
                <w:szCs w:val="24"/>
              </w:rPr>
              <w:t>тенций</w:t>
            </w:r>
          </w:p>
        </w:tc>
      </w:tr>
      <w:tr w:rsidR="0005219E">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19E" w:rsidRDefault="00554DF0">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19E" w:rsidRDefault="0005219E"/>
        </w:tc>
      </w:tr>
      <w:tr w:rsidR="0005219E">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19E" w:rsidRDefault="00554DF0">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19E" w:rsidRDefault="00554DF0">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19E" w:rsidRDefault="0005219E"/>
        </w:tc>
      </w:tr>
      <w:tr w:rsidR="0005219E">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19E" w:rsidRDefault="00554DF0">
            <w:pPr>
              <w:spacing w:after="0" w:line="240" w:lineRule="auto"/>
              <w:jc w:val="center"/>
            </w:pPr>
            <w:r>
              <w:rPr>
                <w:rFonts w:ascii="Times New Roman" w:hAnsi="Times New Roman" w:cs="Times New Roman"/>
                <w:color w:val="000000"/>
              </w:rPr>
              <w:t>Основы права и политологии</w:t>
            </w:r>
          </w:p>
          <w:p w:rsidR="0005219E" w:rsidRDefault="00554DF0">
            <w:pPr>
              <w:spacing w:after="0" w:line="240" w:lineRule="auto"/>
              <w:jc w:val="center"/>
            </w:pPr>
            <w:r>
              <w:rPr>
                <w:rFonts w:ascii="Times New Roman" w:hAnsi="Times New Roman" w:cs="Times New Roman"/>
                <w:color w:val="000000"/>
              </w:rPr>
              <w:t>Культурология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19E" w:rsidRDefault="00554DF0">
            <w:pPr>
              <w:spacing w:after="0" w:line="240" w:lineRule="auto"/>
              <w:jc w:val="center"/>
            </w:pPr>
            <w:r>
              <w:rPr>
                <w:rFonts w:ascii="Times New Roman" w:hAnsi="Times New Roman" w:cs="Times New Roman"/>
                <w:color w:val="000000"/>
              </w:rPr>
              <w:t>Выполнение и защита выпускной квалификационной работы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19E" w:rsidRDefault="00554DF0">
            <w:pPr>
              <w:spacing w:after="0" w:line="240" w:lineRule="auto"/>
              <w:jc w:val="center"/>
              <w:rPr>
                <w:sz w:val="24"/>
                <w:szCs w:val="24"/>
              </w:rPr>
            </w:pPr>
            <w:r>
              <w:rPr>
                <w:rFonts w:ascii="Times New Roman" w:hAnsi="Times New Roman" w:cs="Times New Roman"/>
                <w:color w:val="000000"/>
                <w:sz w:val="24"/>
                <w:szCs w:val="24"/>
              </w:rPr>
              <w:t>УК-3, УК-1</w:t>
            </w:r>
          </w:p>
        </w:tc>
      </w:tr>
      <w:tr w:rsidR="0005219E">
        <w:trPr>
          <w:trHeight w:hRule="exact" w:val="138"/>
        </w:trPr>
        <w:tc>
          <w:tcPr>
            <w:tcW w:w="3970" w:type="dxa"/>
          </w:tcPr>
          <w:p w:rsidR="0005219E" w:rsidRDefault="0005219E"/>
        </w:tc>
        <w:tc>
          <w:tcPr>
            <w:tcW w:w="1702" w:type="dxa"/>
          </w:tcPr>
          <w:p w:rsidR="0005219E" w:rsidRDefault="0005219E"/>
        </w:tc>
        <w:tc>
          <w:tcPr>
            <w:tcW w:w="1702" w:type="dxa"/>
          </w:tcPr>
          <w:p w:rsidR="0005219E" w:rsidRDefault="0005219E"/>
        </w:tc>
        <w:tc>
          <w:tcPr>
            <w:tcW w:w="426" w:type="dxa"/>
          </w:tcPr>
          <w:p w:rsidR="0005219E" w:rsidRDefault="0005219E"/>
        </w:tc>
        <w:tc>
          <w:tcPr>
            <w:tcW w:w="710" w:type="dxa"/>
          </w:tcPr>
          <w:p w:rsidR="0005219E" w:rsidRDefault="0005219E"/>
        </w:tc>
        <w:tc>
          <w:tcPr>
            <w:tcW w:w="143" w:type="dxa"/>
          </w:tcPr>
          <w:p w:rsidR="0005219E" w:rsidRDefault="0005219E"/>
        </w:tc>
        <w:tc>
          <w:tcPr>
            <w:tcW w:w="993" w:type="dxa"/>
          </w:tcPr>
          <w:p w:rsidR="0005219E" w:rsidRDefault="0005219E"/>
        </w:tc>
      </w:tr>
      <w:tr w:rsidR="0005219E">
        <w:trPr>
          <w:trHeight w:hRule="exact" w:val="1125"/>
        </w:trPr>
        <w:tc>
          <w:tcPr>
            <w:tcW w:w="9654" w:type="dxa"/>
            <w:gridSpan w:val="7"/>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05219E">
        <w:trPr>
          <w:trHeight w:hRule="exact" w:val="585"/>
        </w:trPr>
        <w:tc>
          <w:tcPr>
            <w:tcW w:w="9654" w:type="dxa"/>
            <w:gridSpan w:val="7"/>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05219E" w:rsidRDefault="00554DF0">
            <w:pPr>
              <w:spacing w:after="0" w:line="240" w:lineRule="auto"/>
              <w:jc w:val="center"/>
              <w:rPr>
                <w:sz w:val="24"/>
                <w:szCs w:val="24"/>
              </w:rPr>
            </w:pPr>
            <w:r>
              <w:rPr>
                <w:rFonts w:ascii="Times New Roman" w:hAnsi="Times New Roman" w:cs="Times New Roman"/>
                <w:color w:val="000000"/>
                <w:sz w:val="24"/>
                <w:szCs w:val="24"/>
              </w:rPr>
              <w:t>Из них:</w:t>
            </w:r>
          </w:p>
        </w:tc>
      </w:tr>
      <w:tr w:rsidR="0005219E">
        <w:trPr>
          <w:trHeight w:hRule="exact" w:val="138"/>
        </w:trPr>
        <w:tc>
          <w:tcPr>
            <w:tcW w:w="3970" w:type="dxa"/>
          </w:tcPr>
          <w:p w:rsidR="0005219E" w:rsidRDefault="0005219E"/>
        </w:tc>
        <w:tc>
          <w:tcPr>
            <w:tcW w:w="1702" w:type="dxa"/>
          </w:tcPr>
          <w:p w:rsidR="0005219E" w:rsidRDefault="0005219E"/>
        </w:tc>
        <w:tc>
          <w:tcPr>
            <w:tcW w:w="1702" w:type="dxa"/>
          </w:tcPr>
          <w:p w:rsidR="0005219E" w:rsidRDefault="0005219E"/>
        </w:tc>
        <w:tc>
          <w:tcPr>
            <w:tcW w:w="426" w:type="dxa"/>
          </w:tcPr>
          <w:p w:rsidR="0005219E" w:rsidRDefault="0005219E"/>
        </w:tc>
        <w:tc>
          <w:tcPr>
            <w:tcW w:w="710" w:type="dxa"/>
          </w:tcPr>
          <w:p w:rsidR="0005219E" w:rsidRDefault="0005219E"/>
        </w:tc>
        <w:tc>
          <w:tcPr>
            <w:tcW w:w="143" w:type="dxa"/>
          </w:tcPr>
          <w:p w:rsidR="0005219E" w:rsidRDefault="0005219E"/>
        </w:tc>
        <w:tc>
          <w:tcPr>
            <w:tcW w:w="993" w:type="dxa"/>
          </w:tcPr>
          <w:p w:rsidR="0005219E" w:rsidRDefault="0005219E"/>
        </w:tc>
      </w:tr>
      <w:tr w:rsidR="0005219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10</w:t>
            </w:r>
          </w:p>
        </w:tc>
      </w:tr>
      <w:tr w:rsidR="0005219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4</w:t>
            </w:r>
          </w:p>
        </w:tc>
      </w:tr>
      <w:tr w:rsidR="0005219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0</w:t>
            </w:r>
          </w:p>
        </w:tc>
      </w:tr>
      <w:tr w:rsidR="0005219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0</w:t>
            </w:r>
          </w:p>
        </w:tc>
      </w:tr>
      <w:tr w:rsidR="0005219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6</w:t>
            </w:r>
          </w:p>
        </w:tc>
      </w:tr>
      <w:tr w:rsidR="0005219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94</w:t>
            </w:r>
          </w:p>
        </w:tc>
      </w:tr>
      <w:tr w:rsidR="0005219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4</w:t>
            </w:r>
          </w:p>
        </w:tc>
      </w:tr>
      <w:tr w:rsidR="0005219E">
        <w:trPr>
          <w:trHeight w:hRule="exact" w:val="416"/>
        </w:trPr>
        <w:tc>
          <w:tcPr>
            <w:tcW w:w="3970" w:type="dxa"/>
          </w:tcPr>
          <w:p w:rsidR="0005219E" w:rsidRDefault="0005219E"/>
        </w:tc>
        <w:tc>
          <w:tcPr>
            <w:tcW w:w="1702" w:type="dxa"/>
          </w:tcPr>
          <w:p w:rsidR="0005219E" w:rsidRDefault="0005219E"/>
        </w:tc>
        <w:tc>
          <w:tcPr>
            <w:tcW w:w="1702" w:type="dxa"/>
          </w:tcPr>
          <w:p w:rsidR="0005219E" w:rsidRDefault="0005219E"/>
        </w:tc>
        <w:tc>
          <w:tcPr>
            <w:tcW w:w="426" w:type="dxa"/>
          </w:tcPr>
          <w:p w:rsidR="0005219E" w:rsidRDefault="0005219E"/>
        </w:tc>
        <w:tc>
          <w:tcPr>
            <w:tcW w:w="710" w:type="dxa"/>
          </w:tcPr>
          <w:p w:rsidR="0005219E" w:rsidRDefault="0005219E"/>
        </w:tc>
        <w:tc>
          <w:tcPr>
            <w:tcW w:w="143" w:type="dxa"/>
          </w:tcPr>
          <w:p w:rsidR="0005219E" w:rsidRDefault="0005219E"/>
        </w:tc>
        <w:tc>
          <w:tcPr>
            <w:tcW w:w="993" w:type="dxa"/>
          </w:tcPr>
          <w:p w:rsidR="0005219E" w:rsidRDefault="0005219E"/>
        </w:tc>
      </w:tr>
      <w:tr w:rsidR="0005219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зачеты 1</w:t>
            </w:r>
          </w:p>
        </w:tc>
      </w:tr>
      <w:tr w:rsidR="0005219E">
        <w:trPr>
          <w:trHeight w:hRule="exact" w:val="277"/>
        </w:trPr>
        <w:tc>
          <w:tcPr>
            <w:tcW w:w="3970" w:type="dxa"/>
          </w:tcPr>
          <w:p w:rsidR="0005219E" w:rsidRDefault="0005219E"/>
        </w:tc>
        <w:tc>
          <w:tcPr>
            <w:tcW w:w="1702" w:type="dxa"/>
          </w:tcPr>
          <w:p w:rsidR="0005219E" w:rsidRDefault="0005219E"/>
        </w:tc>
        <w:tc>
          <w:tcPr>
            <w:tcW w:w="1702" w:type="dxa"/>
          </w:tcPr>
          <w:p w:rsidR="0005219E" w:rsidRDefault="0005219E"/>
        </w:tc>
        <w:tc>
          <w:tcPr>
            <w:tcW w:w="426" w:type="dxa"/>
          </w:tcPr>
          <w:p w:rsidR="0005219E" w:rsidRDefault="0005219E"/>
        </w:tc>
        <w:tc>
          <w:tcPr>
            <w:tcW w:w="710" w:type="dxa"/>
          </w:tcPr>
          <w:p w:rsidR="0005219E" w:rsidRDefault="0005219E"/>
        </w:tc>
        <w:tc>
          <w:tcPr>
            <w:tcW w:w="143" w:type="dxa"/>
          </w:tcPr>
          <w:p w:rsidR="0005219E" w:rsidRDefault="0005219E"/>
        </w:tc>
        <w:tc>
          <w:tcPr>
            <w:tcW w:w="993" w:type="dxa"/>
          </w:tcPr>
          <w:p w:rsidR="0005219E" w:rsidRDefault="0005219E"/>
        </w:tc>
      </w:tr>
      <w:tr w:rsidR="0005219E">
        <w:trPr>
          <w:trHeight w:hRule="exact" w:val="1666"/>
        </w:trPr>
        <w:tc>
          <w:tcPr>
            <w:tcW w:w="9654" w:type="dxa"/>
            <w:gridSpan w:val="7"/>
            <w:shd w:val="clear" w:color="000000" w:fill="FFFFFF"/>
            <w:tcMar>
              <w:left w:w="34" w:type="dxa"/>
              <w:right w:w="34" w:type="dxa"/>
            </w:tcMar>
          </w:tcPr>
          <w:p w:rsidR="0005219E" w:rsidRDefault="0005219E">
            <w:pPr>
              <w:spacing w:after="0" w:line="240" w:lineRule="auto"/>
              <w:jc w:val="center"/>
              <w:rPr>
                <w:sz w:val="24"/>
                <w:szCs w:val="24"/>
              </w:rPr>
            </w:pPr>
          </w:p>
          <w:p w:rsidR="0005219E" w:rsidRDefault="00554DF0">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5219E" w:rsidRDefault="0005219E">
            <w:pPr>
              <w:spacing w:after="0" w:line="240" w:lineRule="auto"/>
              <w:jc w:val="center"/>
              <w:rPr>
                <w:sz w:val="24"/>
                <w:szCs w:val="24"/>
              </w:rPr>
            </w:pPr>
          </w:p>
          <w:p w:rsidR="0005219E" w:rsidRDefault="00554DF0">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05219E">
        <w:trPr>
          <w:trHeight w:hRule="exact" w:val="416"/>
        </w:trPr>
        <w:tc>
          <w:tcPr>
            <w:tcW w:w="3970" w:type="dxa"/>
          </w:tcPr>
          <w:p w:rsidR="0005219E" w:rsidRDefault="0005219E"/>
        </w:tc>
        <w:tc>
          <w:tcPr>
            <w:tcW w:w="1702" w:type="dxa"/>
          </w:tcPr>
          <w:p w:rsidR="0005219E" w:rsidRDefault="0005219E"/>
        </w:tc>
        <w:tc>
          <w:tcPr>
            <w:tcW w:w="1702" w:type="dxa"/>
          </w:tcPr>
          <w:p w:rsidR="0005219E" w:rsidRDefault="0005219E"/>
        </w:tc>
        <w:tc>
          <w:tcPr>
            <w:tcW w:w="426" w:type="dxa"/>
          </w:tcPr>
          <w:p w:rsidR="0005219E" w:rsidRDefault="0005219E"/>
        </w:tc>
        <w:tc>
          <w:tcPr>
            <w:tcW w:w="710" w:type="dxa"/>
          </w:tcPr>
          <w:p w:rsidR="0005219E" w:rsidRDefault="0005219E"/>
        </w:tc>
        <w:tc>
          <w:tcPr>
            <w:tcW w:w="143" w:type="dxa"/>
          </w:tcPr>
          <w:p w:rsidR="0005219E" w:rsidRDefault="0005219E"/>
        </w:tc>
        <w:tc>
          <w:tcPr>
            <w:tcW w:w="993" w:type="dxa"/>
          </w:tcPr>
          <w:p w:rsidR="0005219E" w:rsidRDefault="0005219E"/>
        </w:tc>
      </w:tr>
      <w:tr w:rsidR="0005219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19E" w:rsidRDefault="00554DF0">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19E" w:rsidRDefault="00554DF0">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19E" w:rsidRDefault="00554DF0">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219E" w:rsidRDefault="00554DF0">
            <w:pPr>
              <w:spacing w:after="0" w:line="240" w:lineRule="auto"/>
              <w:jc w:val="center"/>
              <w:rPr>
                <w:sz w:val="24"/>
                <w:szCs w:val="24"/>
              </w:rPr>
            </w:pPr>
            <w:r>
              <w:rPr>
                <w:rFonts w:ascii="Times New Roman" w:hAnsi="Times New Roman" w:cs="Times New Roman"/>
                <w:color w:val="000000"/>
                <w:sz w:val="24"/>
                <w:szCs w:val="24"/>
              </w:rPr>
              <w:t>Часов</w:t>
            </w:r>
          </w:p>
        </w:tc>
      </w:tr>
      <w:tr w:rsidR="0005219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t>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219E" w:rsidRDefault="0005219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219E" w:rsidRDefault="0005219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219E" w:rsidRDefault="0005219E"/>
        </w:tc>
      </w:tr>
      <w:tr w:rsidR="0005219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2</w:t>
            </w:r>
          </w:p>
        </w:tc>
      </w:tr>
      <w:tr w:rsidR="0005219E">
        <w:trPr>
          <w:trHeight w:hRule="exact" w:val="112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0</w:t>
            </w:r>
          </w:p>
        </w:tc>
      </w:tr>
      <w:tr w:rsidR="0005219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2</w:t>
            </w:r>
          </w:p>
        </w:tc>
      </w:tr>
      <w:tr w:rsidR="0005219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0</w:t>
            </w:r>
          </w:p>
        </w:tc>
      </w:tr>
      <w:tr w:rsidR="0005219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0</w:t>
            </w:r>
          </w:p>
        </w:tc>
      </w:tr>
      <w:tr w:rsidR="0005219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0</w:t>
            </w:r>
          </w:p>
        </w:tc>
      </w:tr>
      <w:tr w:rsidR="0005219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0</w:t>
            </w:r>
          </w:p>
        </w:tc>
      </w:tr>
      <w:tr w:rsidR="0005219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94</w:t>
            </w:r>
          </w:p>
        </w:tc>
      </w:tr>
      <w:tr w:rsidR="0005219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0</w:t>
            </w:r>
          </w:p>
        </w:tc>
      </w:tr>
    </w:tbl>
    <w:p w:rsidR="0005219E" w:rsidRDefault="00554DF0">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05219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lastRenderedPageBreak/>
              <w:t>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2</w:t>
            </w:r>
          </w:p>
        </w:tc>
      </w:tr>
      <w:tr w:rsidR="0005219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2</w:t>
            </w:r>
          </w:p>
        </w:tc>
      </w:tr>
      <w:tr w:rsidR="0005219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2</w:t>
            </w:r>
          </w:p>
        </w:tc>
      </w:tr>
      <w:tr w:rsidR="0005219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0</w:t>
            </w:r>
          </w:p>
        </w:tc>
      </w:tr>
      <w:tr w:rsidR="0005219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t>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219E" w:rsidRDefault="0005219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219E" w:rsidRDefault="0005219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219E" w:rsidRDefault="0005219E"/>
        </w:tc>
      </w:tr>
      <w:tr w:rsidR="0005219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0</w:t>
            </w:r>
          </w:p>
        </w:tc>
      </w:tr>
      <w:tr w:rsidR="0005219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0</w:t>
            </w:r>
          </w:p>
        </w:tc>
      </w:tr>
      <w:tr w:rsidR="0005219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05219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4</w:t>
            </w:r>
          </w:p>
        </w:tc>
      </w:tr>
      <w:tr w:rsidR="0005219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05219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0</w:t>
            </w:r>
          </w:p>
        </w:tc>
      </w:tr>
      <w:tr w:rsidR="0005219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05219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05219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color w:val="000000"/>
                <w:sz w:val="24"/>
                <w:szCs w:val="24"/>
              </w:rPr>
              <w:t>108</w:t>
            </w:r>
          </w:p>
        </w:tc>
      </w:tr>
      <w:tr w:rsidR="0005219E">
        <w:trPr>
          <w:trHeight w:hRule="exact" w:val="10699"/>
        </w:trPr>
        <w:tc>
          <w:tcPr>
            <w:tcW w:w="9654" w:type="dxa"/>
            <w:gridSpan w:val="4"/>
            <w:shd w:val="clear" w:color="000000" w:fill="FFFFFF"/>
            <w:tcMar>
              <w:left w:w="34" w:type="dxa"/>
              <w:right w:w="34" w:type="dxa"/>
            </w:tcMar>
          </w:tcPr>
          <w:p w:rsidR="0005219E" w:rsidRDefault="0005219E">
            <w:pPr>
              <w:spacing w:after="0" w:line="240" w:lineRule="auto"/>
              <w:jc w:val="both"/>
              <w:rPr>
                <w:sz w:val="20"/>
                <w:szCs w:val="20"/>
              </w:rPr>
            </w:pPr>
          </w:p>
          <w:p w:rsidR="0005219E" w:rsidRDefault="00554DF0">
            <w:pPr>
              <w:spacing w:after="0" w:line="240" w:lineRule="auto"/>
              <w:jc w:val="both"/>
              <w:rPr>
                <w:sz w:val="20"/>
                <w:szCs w:val="20"/>
              </w:rPr>
            </w:pPr>
            <w:r>
              <w:rPr>
                <w:rFonts w:ascii="Times New Roman" w:hAnsi="Times New Roman" w:cs="Times New Roman"/>
                <w:color w:val="000000"/>
                <w:sz w:val="20"/>
                <w:szCs w:val="20"/>
              </w:rPr>
              <w:t>* Примечания:</w:t>
            </w:r>
          </w:p>
          <w:p w:rsidR="0005219E" w:rsidRDefault="00554DF0">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05219E" w:rsidRDefault="00554DF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05219E" w:rsidRDefault="00554DF0">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05219E" w:rsidRDefault="00554DF0">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05219E" w:rsidRDefault="00554DF0">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5219E" w:rsidRDefault="00554DF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rsidR="0005219E" w:rsidRDefault="00554DF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5219E">
        <w:trPr>
          <w:trHeight w:hRule="exact" w:val="7226"/>
        </w:trPr>
        <w:tc>
          <w:tcPr>
            <w:tcW w:w="9654" w:type="dxa"/>
            <w:shd w:val="clear" w:color="000000" w:fill="FFFFFF"/>
            <w:tcMar>
              <w:left w:w="34" w:type="dxa"/>
              <w:right w:w="34" w:type="dxa"/>
            </w:tcMar>
          </w:tcPr>
          <w:p w:rsidR="0005219E" w:rsidRDefault="00554DF0">
            <w:pPr>
              <w:spacing w:after="0" w:line="240" w:lineRule="auto"/>
              <w:jc w:val="both"/>
              <w:rPr>
                <w:sz w:val="20"/>
                <w:szCs w:val="20"/>
              </w:rPr>
            </w:pPr>
            <w:r>
              <w:rPr>
                <w:rFonts w:ascii="Times New Roman" w:hAnsi="Times New Roman" w:cs="Times New Roman"/>
                <w:color w:val="000000"/>
                <w:sz w:val="20"/>
                <w:szCs w:val="20"/>
              </w:rPr>
              <w:lastRenderedPageBreak/>
              <w:t>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05219E" w:rsidRDefault="00554DF0">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05219E" w:rsidRDefault="00554DF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05219E">
        <w:trPr>
          <w:trHeight w:hRule="exact" w:val="585"/>
        </w:trPr>
        <w:tc>
          <w:tcPr>
            <w:tcW w:w="9654" w:type="dxa"/>
            <w:shd w:val="clear" w:color="000000" w:fill="FFFFFF"/>
            <w:tcMar>
              <w:left w:w="34" w:type="dxa"/>
              <w:right w:w="34" w:type="dxa"/>
            </w:tcMar>
          </w:tcPr>
          <w:p w:rsidR="0005219E" w:rsidRDefault="0005219E">
            <w:pPr>
              <w:spacing w:after="0" w:line="240" w:lineRule="auto"/>
              <w:rPr>
                <w:sz w:val="24"/>
                <w:szCs w:val="24"/>
              </w:rPr>
            </w:pPr>
          </w:p>
          <w:p w:rsidR="0005219E" w:rsidRDefault="00554DF0">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05219E">
        <w:trPr>
          <w:trHeight w:hRule="exact" w:val="277"/>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05219E">
        <w:trPr>
          <w:trHeight w:hRule="exact" w:val="26"/>
        </w:trPr>
        <w:tc>
          <w:tcPr>
            <w:tcW w:w="9654" w:type="dxa"/>
            <w:vMerge w:val="restart"/>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Лекция 1. Введение в социологию</w:t>
            </w:r>
          </w:p>
        </w:tc>
      </w:tr>
      <w:tr w:rsidR="0005219E">
        <w:trPr>
          <w:trHeight w:hRule="exact" w:val="277"/>
        </w:trPr>
        <w:tc>
          <w:tcPr>
            <w:tcW w:w="9654" w:type="dxa"/>
            <w:vMerge/>
            <w:shd w:val="clear" w:color="000000" w:fill="FFFFFF"/>
            <w:tcMar>
              <w:left w:w="34" w:type="dxa"/>
              <w:right w:w="34" w:type="dxa"/>
            </w:tcMar>
          </w:tcPr>
          <w:p w:rsidR="0005219E" w:rsidRDefault="0005219E"/>
        </w:tc>
      </w:tr>
      <w:tr w:rsidR="0005219E">
        <w:trPr>
          <w:trHeight w:hRule="exact" w:val="1096"/>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t>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rsidR="0005219E">
        <w:trPr>
          <w:trHeight w:hRule="exact" w:val="585"/>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rsidR="0005219E">
        <w:trPr>
          <w:trHeight w:hRule="exact" w:val="1637"/>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t>Современные социологические теории.</w:t>
            </w:r>
          </w:p>
          <w:p w:rsidR="0005219E" w:rsidRDefault="00554DF0">
            <w:pPr>
              <w:spacing w:after="0" w:line="240" w:lineRule="auto"/>
              <w:jc w:val="both"/>
              <w:rPr>
                <w:sz w:val="24"/>
                <w:szCs w:val="24"/>
              </w:rPr>
            </w:pPr>
            <w:r>
              <w:rPr>
                <w:rFonts w:ascii="Times New Roman" w:hAnsi="Times New Roman" w:cs="Times New Roman"/>
                <w:color w:val="000000"/>
                <w:sz w:val="24"/>
                <w:szCs w:val="24"/>
              </w:rPr>
              <w:t>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rsidR="0005219E">
        <w:trPr>
          <w:trHeight w:hRule="exact" w:val="304"/>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Лекция 3. Общество как социально-экономическая система</w:t>
            </w:r>
          </w:p>
        </w:tc>
      </w:tr>
      <w:tr w:rsidR="0005219E">
        <w:trPr>
          <w:trHeight w:hRule="exact" w:val="1096"/>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t>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rsidR="0005219E">
        <w:trPr>
          <w:trHeight w:hRule="exact" w:val="304"/>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Лекция 4. Личность как социальный тип. Социализация личности</w:t>
            </w:r>
          </w:p>
        </w:tc>
      </w:tr>
      <w:tr w:rsidR="0005219E">
        <w:trPr>
          <w:trHeight w:hRule="exact" w:val="1366"/>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t>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 Модели социальной адаптации Р. Мертона.</w:t>
            </w:r>
          </w:p>
        </w:tc>
      </w:tr>
      <w:tr w:rsidR="0005219E">
        <w:trPr>
          <w:trHeight w:hRule="exact" w:val="304"/>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Лекция 5. Социальная структура общества. Понятие социального статуса</w:t>
            </w:r>
          </w:p>
        </w:tc>
      </w:tr>
      <w:tr w:rsidR="0005219E">
        <w:trPr>
          <w:trHeight w:hRule="exact" w:val="301"/>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t>Классы и классовый подход в исследовании социальной структуры. Понятие</w:t>
            </w:r>
          </w:p>
        </w:tc>
      </w:tr>
    </w:tbl>
    <w:p w:rsidR="0005219E" w:rsidRDefault="00554DF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5219E">
        <w:trPr>
          <w:trHeight w:hRule="exact" w:val="1366"/>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lastRenderedPageBreak/>
              <w:t>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rsidR="0005219E">
        <w:trPr>
          <w:trHeight w:hRule="exact" w:val="585"/>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Лекция 6. Социальные группы. Типы социальных групп.Социальные институты и организации</w:t>
            </w:r>
          </w:p>
        </w:tc>
      </w:tr>
      <w:tr w:rsidR="0005219E">
        <w:trPr>
          <w:trHeight w:hRule="exact" w:val="2989"/>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t>Социальные группы и их виды. Понятие социальной группы и ее сущностные</w:t>
            </w:r>
          </w:p>
          <w:p w:rsidR="0005219E" w:rsidRDefault="00554DF0">
            <w:pPr>
              <w:spacing w:after="0" w:line="240" w:lineRule="auto"/>
              <w:jc w:val="both"/>
              <w:rPr>
                <w:sz w:val="24"/>
                <w:szCs w:val="24"/>
              </w:rPr>
            </w:pPr>
            <w:r>
              <w:rPr>
                <w:rFonts w:ascii="Times New Roman" w:hAnsi="Times New Roman" w:cs="Times New Roman"/>
                <w:color w:val="000000"/>
                <w:sz w:val="24"/>
                <w:szCs w:val="24"/>
              </w:rPr>
              <w:t> </w:t>
            </w:r>
          </w:p>
          <w:p w:rsidR="0005219E" w:rsidRDefault="00554DF0">
            <w:pPr>
              <w:spacing w:after="0" w:line="240" w:lineRule="auto"/>
              <w:jc w:val="both"/>
              <w:rPr>
                <w:sz w:val="24"/>
                <w:szCs w:val="24"/>
              </w:rPr>
            </w:pPr>
            <w:r>
              <w:rPr>
                <w:rFonts w:ascii="Times New Roman" w:hAnsi="Times New Roman" w:cs="Times New Roman"/>
                <w:color w:val="000000"/>
                <w:sz w:val="24"/>
                <w:szCs w:val="24"/>
              </w:rPr>
              <w:t>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rsidR="0005219E">
        <w:trPr>
          <w:trHeight w:hRule="exact" w:val="304"/>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Лекция 7. Социальная стратификация и социальная мобильность</w:t>
            </w:r>
          </w:p>
        </w:tc>
      </w:tr>
      <w:tr w:rsidR="0005219E">
        <w:trPr>
          <w:trHeight w:hRule="exact" w:val="1637"/>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t>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rsidR="0005219E">
        <w:trPr>
          <w:trHeight w:hRule="exact" w:val="304"/>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Лекция 8. Методы социологического исследования</w:t>
            </w:r>
          </w:p>
        </w:tc>
      </w:tr>
      <w:tr w:rsidR="0005219E">
        <w:trPr>
          <w:trHeight w:hRule="exact" w:val="826"/>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t>Эксперимент. Наблюдение. Анализ документов. Контент-анализ. Архивное исследование. Опрос. Интервью. Анкетирование. Анкета, виды вопросов, структура анкеты.</w:t>
            </w:r>
          </w:p>
        </w:tc>
      </w:tr>
      <w:tr w:rsidR="0005219E">
        <w:trPr>
          <w:trHeight w:hRule="exact" w:val="277"/>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05219E">
        <w:trPr>
          <w:trHeight w:hRule="exact" w:val="146"/>
        </w:trPr>
        <w:tc>
          <w:tcPr>
            <w:tcW w:w="9640" w:type="dxa"/>
          </w:tcPr>
          <w:p w:rsidR="0005219E" w:rsidRDefault="0005219E"/>
        </w:tc>
      </w:tr>
      <w:tr w:rsidR="0005219E">
        <w:trPr>
          <w:trHeight w:hRule="exact" w:val="314"/>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Семинар 1. Введение в социологию</w:t>
            </w:r>
          </w:p>
        </w:tc>
      </w:tr>
      <w:tr w:rsidR="0005219E">
        <w:trPr>
          <w:trHeight w:hRule="exact" w:val="21"/>
        </w:trPr>
        <w:tc>
          <w:tcPr>
            <w:tcW w:w="9640" w:type="dxa"/>
          </w:tcPr>
          <w:p w:rsidR="0005219E" w:rsidRDefault="0005219E"/>
        </w:tc>
      </w:tr>
      <w:tr w:rsidR="0005219E">
        <w:trPr>
          <w:trHeight w:hRule="exact" w:val="1125"/>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1. Объект и предмет социологии.</w:t>
            </w:r>
          </w:p>
          <w:p w:rsidR="0005219E" w:rsidRDefault="00554DF0">
            <w:pPr>
              <w:spacing w:after="0" w:line="240" w:lineRule="auto"/>
              <w:rPr>
                <w:sz w:val="24"/>
                <w:szCs w:val="24"/>
              </w:rPr>
            </w:pPr>
            <w:r>
              <w:rPr>
                <w:rFonts w:ascii="Times New Roman" w:hAnsi="Times New Roman" w:cs="Times New Roman"/>
                <w:color w:val="000000"/>
                <w:sz w:val="24"/>
                <w:szCs w:val="24"/>
              </w:rPr>
              <w:t>2. Структура и функции социологии.</w:t>
            </w:r>
          </w:p>
          <w:p w:rsidR="0005219E" w:rsidRDefault="00554DF0">
            <w:pPr>
              <w:spacing w:after="0" w:line="240" w:lineRule="auto"/>
              <w:rPr>
                <w:sz w:val="24"/>
                <w:szCs w:val="24"/>
              </w:rPr>
            </w:pPr>
            <w:r>
              <w:rPr>
                <w:rFonts w:ascii="Times New Roman" w:hAnsi="Times New Roman" w:cs="Times New Roman"/>
                <w:color w:val="000000"/>
                <w:sz w:val="24"/>
                <w:szCs w:val="24"/>
              </w:rPr>
              <w:t>3. Методы социологического анализа.</w:t>
            </w:r>
          </w:p>
          <w:p w:rsidR="0005219E" w:rsidRDefault="00554DF0">
            <w:pPr>
              <w:spacing w:after="0" w:line="240" w:lineRule="auto"/>
              <w:rPr>
                <w:sz w:val="24"/>
                <w:szCs w:val="24"/>
              </w:rPr>
            </w:pPr>
            <w:r>
              <w:rPr>
                <w:rFonts w:ascii="Times New Roman" w:hAnsi="Times New Roman" w:cs="Times New Roman"/>
                <w:color w:val="000000"/>
                <w:sz w:val="24"/>
                <w:szCs w:val="24"/>
              </w:rPr>
              <w:t>4. Социология как мультипарадигмальная наука.</w:t>
            </w:r>
          </w:p>
        </w:tc>
      </w:tr>
      <w:tr w:rsidR="0005219E">
        <w:trPr>
          <w:trHeight w:hRule="exact" w:val="8"/>
        </w:trPr>
        <w:tc>
          <w:tcPr>
            <w:tcW w:w="9640" w:type="dxa"/>
          </w:tcPr>
          <w:p w:rsidR="0005219E" w:rsidRDefault="0005219E"/>
        </w:tc>
      </w:tr>
      <w:tr w:rsidR="0005219E">
        <w:trPr>
          <w:trHeight w:hRule="exact" w:val="314"/>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Семинар 2. Общество как социально-экономическая система</w:t>
            </w:r>
          </w:p>
        </w:tc>
      </w:tr>
      <w:tr w:rsidR="0005219E">
        <w:trPr>
          <w:trHeight w:hRule="exact" w:val="21"/>
        </w:trPr>
        <w:tc>
          <w:tcPr>
            <w:tcW w:w="9640" w:type="dxa"/>
          </w:tcPr>
          <w:p w:rsidR="0005219E" w:rsidRDefault="0005219E"/>
        </w:tc>
      </w:tr>
      <w:tr w:rsidR="0005219E">
        <w:trPr>
          <w:trHeight w:hRule="exact" w:val="1937"/>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1. Социальная структура: понятие социальной группы.</w:t>
            </w:r>
          </w:p>
          <w:p w:rsidR="0005219E" w:rsidRDefault="00554DF0">
            <w:pPr>
              <w:spacing w:after="0" w:line="240" w:lineRule="auto"/>
              <w:rPr>
                <w:sz w:val="24"/>
                <w:szCs w:val="24"/>
              </w:rPr>
            </w:pPr>
            <w:r>
              <w:rPr>
                <w:rFonts w:ascii="Times New Roman" w:hAnsi="Times New Roman" w:cs="Times New Roman"/>
                <w:color w:val="000000"/>
                <w:sz w:val="24"/>
                <w:szCs w:val="24"/>
              </w:rPr>
              <w:t>2. Классы (понятие класса; возникновение классового общества. Классы в современном обществе).</w:t>
            </w:r>
          </w:p>
          <w:p w:rsidR="0005219E" w:rsidRDefault="00554DF0">
            <w:pPr>
              <w:spacing w:after="0" w:line="240" w:lineRule="auto"/>
              <w:rPr>
                <w:sz w:val="24"/>
                <w:szCs w:val="24"/>
              </w:rPr>
            </w:pPr>
            <w:r>
              <w:rPr>
                <w:rFonts w:ascii="Times New Roman" w:hAnsi="Times New Roman" w:cs="Times New Roman"/>
                <w:color w:val="000000"/>
                <w:sz w:val="24"/>
                <w:szCs w:val="24"/>
              </w:rPr>
              <w:t>3. Исторические общности людей (род, племя, народность, нация) Нации и национальные отношения в современном обществе.</w:t>
            </w:r>
          </w:p>
          <w:p w:rsidR="0005219E" w:rsidRDefault="00554DF0">
            <w:pPr>
              <w:spacing w:after="0" w:line="240" w:lineRule="auto"/>
              <w:rPr>
                <w:sz w:val="24"/>
                <w:szCs w:val="24"/>
              </w:rPr>
            </w:pPr>
            <w:r>
              <w:rPr>
                <w:rFonts w:ascii="Times New Roman" w:hAnsi="Times New Roman" w:cs="Times New Roman"/>
                <w:color w:val="000000"/>
                <w:sz w:val="24"/>
                <w:szCs w:val="24"/>
              </w:rPr>
              <w:t>4. Политическая структура общества. Государство (понятие, возникновение, признаки, функции, типы государства). Гражданское общество и государство.</w:t>
            </w:r>
          </w:p>
        </w:tc>
      </w:tr>
      <w:tr w:rsidR="0005219E">
        <w:trPr>
          <w:trHeight w:hRule="exact" w:val="8"/>
        </w:trPr>
        <w:tc>
          <w:tcPr>
            <w:tcW w:w="9640" w:type="dxa"/>
          </w:tcPr>
          <w:p w:rsidR="0005219E" w:rsidRDefault="0005219E"/>
        </w:tc>
      </w:tr>
      <w:tr w:rsidR="0005219E">
        <w:trPr>
          <w:trHeight w:hRule="exact" w:val="314"/>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Семинар 3. Личность как социальный тип. Социализация личности</w:t>
            </w:r>
          </w:p>
        </w:tc>
      </w:tr>
      <w:tr w:rsidR="0005219E">
        <w:trPr>
          <w:trHeight w:hRule="exact" w:val="21"/>
        </w:trPr>
        <w:tc>
          <w:tcPr>
            <w:tcW w:w="9640" w:type="dxa"/>
          </w:tcPr>
          <w:p w:rsidR="0005219E" w:rsidRDefault="0005219E"/>
        </w:tc>
      </w:tr>
      <w:tr w:rsidR="0005219E">
        <w:trPr>
          <w:trHeight w:hRule="exact" w:val="1396"/>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1. Понятие и содержание социализации личности.</w:t>
            </w:r>
          </w:p>
          <w:p w:rsidR="0005219E" w:rsidRDefault="00554DF0">
            <w:pPr>
              <w:spacing w:after="0" w:line="240" w:lineRule="auto"/>
              <w:rPr>
                <w:sz w:val="24"/>
                <w:szCs w:val="24"/>
              </w:rPr>
            </w:pPr>
            <w:r>
              <w:rPr>
                <w:rFonts w:ascii="Times New Roman" w:hAnsi="Times New Roman" w:cs="Times New Roman"/>
                <w:color w:val="000000"/>
                <w:sz w:val="24"/>
                <w:szCs w:val="24"/>
              </w:rPr>
              <w:t>2. Институты социализации личности.</w:t>
            </w:r>
          </w:p>
          <w:p w:rsidR="0005219E" w:rsidRDefault="00554DF0">
            <w:pPr>
              <w:spacing w:after="0" w:line="240" w:lineRule="auto"/>
              <w:rPr>
                <w:sz w:val="24"/>
                <w:szCs w:val="24"/>
              </w:rPr>
            </w:pPr>
            <w:r>
              <w:rPr>
                <w:rFonts w:ascii="Times New Roman" w:hAnsi="Times New Roman" w:cs="Times New Roman"/>
                <w:color w:val="000000"/>
                <w:sz w:val="24"/>
                <w:szCs w:val="24"/>
              </w:rPr>
              <w:t>3. Механизмы социализации личности.</w:t>
            </w:r>
          </w:p>
          <w:p w:rsidR="0005219E" w:rsidRDefault="00554DF0">
            <w:pPr>
              <w:spacing w:after="0" w:line="240" w:lineRule="auto"/>
              <w:rPr>
                <w:sz w:val="24"/>
                <w:szCs w:val="24"/>
              </w:rPr>
            </w:pPr>
            <w:r>
              <w:rPr>
                <w:rFonts w:ascii="Times New Roman" w:hAnsi="Times New Roman" w:cs="Times New Roman"/>
                <w:color w:val="000000"/>
                <w:sz w:val="24"/>
                <w:szCs w:val="24"/>
              </w:rPr>
              <w:t>4. Варианты социализации личности.</w:t>
            </w:r>
          </w:p>
          <w:p w:rsidR="0005219E" w:rsidRDefault="00554DF0">
            <w:pPr>
              <w:spacing w:after="0" w:line="240" w:lineRule="auto"/>
              <w:rPr>
                <w:sz w:val="24"/>
                <w:szCs w:val="24"/>
              </w:rPr>
            </w:pPr>
            <w:r>
              <w:rPr>
                <w:rFonts w:ascii="Times New Roman" w:hAnsi="Times New Roman" w:cs="Times New Roman"/>
                <w:color w:val="000000"/>
                <w:sz w:val="24"/>
                <w:szCs w:val="24"/>
              </w:rPr>
              <w:t>5. Гендерная социализация.</w:t>
            </w:r>
          </w:p>
        </w:tc>
      </w:tr>
      <w:tr w:rsidR="0005219E">
        <w:trPr>
          <w:trHeight w:hRule="exact" w:val="8"/>
        </w:trPr>
        <w:tc>
          <w:tcPr>
            <w:tcW w:w="9640" w:type="dxa"/>
          </w:tcPr>
          <w:p w:rsidR="0005219E" w:rsidRDefault="0005219E"/>
        </w:tc>
      </w:tr>
      <w:tr w:rsidR="0005219E">
        <w:trPr>
          <w:trHeight w:hRule="exact" w:val="314"/>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Семинар 4. Социальная структура общества. Понятие социального статуса</w:t>
            </w:r>
          </w:p>
        </w:tc>
      </w:tr>
      <w:tr w:rsidR="0005219E">
        <w:trPr>
          <w:trHeight w:hRule="exact" w:val="21"/>
        </w:trPr>
        <w:tc>
          <w:tcPr>
            <w:tcW w:w="9640" w:type="dxa"/>
          </w:tcPr>
          <w:p w:rsidR="0005219E" w:rsidRDefault="0005219E"/>
        </w:tc>
      </w:tr>
      <w:tr w:rsidR="0005219E">
        <w:trPr>
          <w:trHeight w:hRule="exact" w:val="585"/>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1.Общественный прогресс: критерии и тенденции</w:t>
            </w:r>
          </w:p>
          <w:p w:rsidR="0005219E" w:rsidRDefault="00554DF0">
            <w:pPr>
              <w:spacing w:after="0" w:line="240" w:lineRule="auto"/>
              <w:rPr>
                <w:sz w:val="24"/>
                <w:szCs w:val="24"/>
              </w:rPr>
            </w:pPr>
            <w:r>
              <w:rPr>
                <w:rFonts w:ascii="Times New Roman" w:hAnsi="Times New Roman" w:cs="Times New Roman"/>
                <w:color w:val="000000"/>
                <w:sz w:val="24"/>
                <w:szCs w:val="24"/>
              </w:rPr>
              <w:t>2. Базовые компоненты общественной жизни.</w:t>
            </w:r>
          </w:p>
        </w:tc>
      </w:tr>
      <w:tr w:rsidR="0005219E">
        <w:trPr>
          <w:trHeight w:hRule="exact" w:val="8"/>
        </w:trPr>
        <w:tc>
          <w:tcPr>
            <w:tcW w:w="9640" w:type="dxa"/>
          </w:tcPr>
          <w:p w:rsidR="0005219E" w:rsidRDefault="0005219E"/>
        </w:tc>
      </w:tr>
      <w:tr w:rsidR="0005219E">
        <w:trPr>
          <w:trHeight w:hRule="exact" w:val="531"/>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Семинар 5. Социальные группы. Типы социальных групп. Социальная</w:t>
            </w:r>
          </w:p>
        </w:tc>
      </w:tr>
    </w:tbl>
    <w:p w:rsidR="0005219E" w:rsidRDefault="00554DF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5219E">
        <w:trPr>
          <w:trHeight w:hRule="exact" w:val="304"/>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lastRenderedPageBreak/>
              <w:t>стратификация и социальная мобильность</w:t>
            </w:r>
          </w:p>
        </w:tc>
      </w:tr>
      <w:tr w:rsidR="0005219E">
        <w:trPr>
          <w:trHeight w:hRule="exact" w:val="21"/>
        </w:trPr>
        <w:tc>
          <w:tcPr>
            <w:tcW w:w="9640" w:type="dxa"/>
          </w:tcPr>
          <w:p w:rsidR="0005219E" w:rsidRDefault="0005219E"/>
        </w:tc>
      </w:tr>
      <w:tr w:rsidR="0005219E">
        <w:trPr>
          <w:trHeight w:hRule="exact" w:val="1937"/>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1.Жители города как специфические социальные общности.</w:t>
            </w:r>
          </w:p>
          <w:p w:rsidR="0005219E" w:rsidRDefault="00554DF0">
            <w:pPr>
              <w:spacing w:after="0" w:line="240" w:lineRule="auto"/>
              <w:rPr>
                <w:sz w:val="24"/>
                <w:szCs w:val="24"/>
              </w:rPr>
            </w:pPr>
            <w:r>
              <w:rPr>
                <w:rFonts w:ascii="Times New Roman" w:hAnsi="Times New Roman" w:cs="Times New Roman"/>
                <w:color w:val="000000"/>
                <w:sz w:val="24"/>
                <w:szCs w:val="24"/>
              </w:rPr>
              <w:t>2. Молодежь как социальная демографическая группа.</w:t>
            </w:r>
          </w:p>
          <w:p w:rsidR="0005219E" w:rsidRDefault="00554DF0">
            <w:pPr>
              <w:spacing w:after="0" w:line="240" w:lineRule="auto"/>
              <w:rPr>
                <w:sz w:val="24"/>
                <w:szCs w:val="24"/>
              </w:rPr>
            </w:pPr>
            <w:r>
              <w:rPr>
                <w:rFonts w:ascii="Times New Roman" w:hAnsi="Times New Roman" w:cs="Times New Roman"/>
                <w:color w:val="000000"/>
                <w:sz w:val="24"/>
                <w:szCs w:val="24"/>
              </w:rPr>
              <w:t>3. Исторические разновидности социально - этнической общности.4. Социальная стратификация как модель социального неравенства.</w:t>
            </w:r>
          </w:p>
          <w:p w:rsidR="0005219E" w:rsidRDefault="00554DF0">
            <w:pPr>
              <w:spacing w:after="0" w:line="240" w:lineRule="auto"/>
              <w:rPr>
                <w:sz w:val="24"/>
                <w:szCs w:val="24"/>
              </w:rPr>
            </w:pPr>
            <w:r>
              <w:rPr>
                <w:rFonts w:ascii="Times New Roman" w:hAnsi="Times New Roman" w:cs="Times New Roman"/>
                <w:color w:val="000000"/>
                <w:sz w:val="24"/>
                <w:szCs w:val="24"/>
              </w:rPr>
              <w:t>5. Объективные и субъективные критерии социальной стратификации.</w:t>
            </w:r>
          </w:p>
          <w:p w:rsidR="0005219E" w:rsidRDefault="00554DF0">
            <w:pPr>
              <w:spacing w:after="0" w:line="240" w:lineRule="auto"/>
              <w:rPr>
                <w:sz w:val="24"/>
                <w:szCs w:val="24"/>
              </w:rPr>
            </w:pPr>
            <w:r>
              <w:rPr>
                <w:rFonts w:ascii="Times New Roman" w:hAnsi="Times New Roman" w:cs="Times New Roman"/>
                <w:color w:val="000000"/>
                <w:sz w:val="24"/>
                <w:szCs w:val="24"/>
              </w:rPr>
              <w:t>6. Социологический анализ социальных процессов в современном российском обществе (социальная мобильность, интеграция и дифференциация.)</w:t>
            </w:r>
          </w:p>
        </w:tc>
      </w:tr>
      <w:tr w:rsidR="0005219E">
        <w:trPr>
          <w:trHeight w:hRule="exact" w:val="8"/>
        </w:trPr>
        <w:tc>
          <w:tcPr>
            <w:tcW w:w="9640" w:type="dxa"/>
          </w:tcPr>
          <w:p w:rsidR="0005219E" w:rsidRDefault="0005219E"/>
        </w:tc>
      </w:tr>
      <w:tr w:rsidR="0005219E">
        <w:trPr>
          <w:trHeight w:hRule="exact" w:val="314"/>
        </w:trPr>
        <w:tc>
          <w:tcPr>
            <w:tcW w:w="9654" w:type="dxa"/>
            <w:shd w:val="clear" w:color="000000" w:fill="FFFFFF"/>
            <w:tcMar>
              <w:left w:w="34" w:type="dxa"/>
              <w:right w:w="34" w:type="dxa"/>
            </w:tcMar>
          </w:tcPr>
          <w:p w:rsidR="0005219E" w:rsidRDefault="00554DF0">
            <w:pPr>
              <w:spacing w:after="0" w:line="240" w:lineRule="auto"/>
              <w:jc w:val="center"/>
              <w:rPr>
                <w:sz w:val="24"/>
                <w:szCs w:val="24"/>
              </w:rPr>
            </w:pPr>
            <w:r>
              <w:rPr>
                <w:rFonts w:ascii="Times New Roman" w:hAnsi="Times New Roman" w:cs="Times New Roman"/>
                <w:b/>
                <w:color w:val="000000"/>
                <w:sz w:val="24"/>
                <w:szCs w:val="24"/>
              </w:rPr>
              <w:t>Семинар 6. Методы социологического исследования</w:t>
            </w:r>
          </w:p>
        </w:tc>
      </w:tr>
      <w:tr w:rsidR="0005219E">
        <w:trPr>
          <w:trHeight w:hRule="exact" w:val="21"/>
        </w:trPr>
        <w:tc>
          <w:tcPr>
            <w:tcW w:w="9640" w:type="dxa"/>
          </w:tcPr>
          <w:p w:rsidR="0005219E" w:rsidRDefault="0005219E"/>
        </w:tc>
      </w:tr>
      <w:tr w:rsidR="0005219E">
        <w:trPr>
          <w:trHeight w:hRule="exact" w:val="1396"/>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1. Опишите этапы эмпирического исследования.</w:t>
            </w:r>
          </w:p>
          <w:p w:rsidR="0005219E" w:rsidRDefault="00554DF0">
            <w:pPr>
              <w:spacing w:after="0" w:line="240" w:lineRule="auto"/>
              <w:rPr>
                <w:sz w:val="24"/>
                <w:szCs w:val="24"/>
              </w:rPr>
            </w:pPr>
            <w:r>
              <w:rPr>
                <w:rFonts w:ascii="Times New Roman" w:hAnsi="Times New Roman" w:cs="Times New Roman"/>
                <w:color w:val="000000"/>
                <w:sz w:val="24"/>
                <w:szCs w:val="24"/>
              </w:rPr>
              <w:t>2. Что включает в себя программа социологического исследования?</w:t>
            </w:r>
          </w:p>
          <w:p w:rsidR="0005219E" w:rsidRDefault="00554DF0">
            <w:pPr>
              <w:spacing w:after="0" w:line="240" w:lineRule="auto"/>
              <w:rPr>
                <w:sz w:val="24"/>
                <w:szCs w:val="24"/>
              </w:rPr>
            </w:pPr>
            <w:r>
              <w:rPr>
                <w:rFonts w:ascii="Times New Roman" w:hAnsi="Times New Roman" w:cs="Times New Roman"/>
                <w:color w:val="000000"/>
                <w:sz w:val="24"/>
                <w:szCs w:val="24"/>
              </w:rPr>
              <w:t>3. Понятие выборки.</w:t>
            </w:r>
          </w:p>
          <w:p w:rsidR="0005219E" w:rsidRDefault="00554DF0">
            <w:pPr>
              <w:spacing w:after="0" w:line="240" w:lineRule="auto"/>
              <w:rPr>
                <w:sz w:val="24"/>
                <w:szCs w:val="24"/>
              </w:rPr>
            </w:pPr>
            <w:r>
              <w:rPr>
                <w:rFonts w:ascii="Times New Roman" w:hAnsi="Times New Roman" w:cs="Times New Roman"/>
                <w:color w:val="000000"/>
                <w:sz w:val="24"/>
                <w:szCs w:val="24"/>
              </w:rPr>
              <w:t>4. Какие требования необходимо соблюдать для составления анкеты?</w:t>
            </w:r>
          </w:p>
          <w:p w:rsidR="0005219E" w:rsidRDefault="00554DF0">
            <w:pPr>
              <w:spacing w:after="0" w:line="240" w:lineRule="auto"/>
              <w:rPr>
                <w:sz w:val="24"/>
                <w:szCs w:val="24"/>
              </w:rPr>
            </w:pPr>
            <w:r>
              <w:rPr>
                <w:rFonts w:ascii="Times New Roman" w:hAnsi="Times New Roman" w:cs="Times New Roman"/>
                <w:color w:val="000000"/>
                <w:sz w:val="24"/>
                <w:szCs w:val="24"/>
              </w:rPr>
              <w:t>5. Требования к составлению отчёта по результатам исследования.</w:t>
            </w:r>
          </w:p>
        </w:tc>
      </w:tr>
      <w:tr w:rsidR="0005219E">
        <w:trPr>
          <w:trHeight w:hRule="exact" w:val="855"/>
        </w:trPr>
        <w:tc>
          <w:tcPr>
            <w:tcW w:w="9654" w:type="dxa"/>
            <w:shd w:val="clear" w:color="000000" w:fill="FFFFFF"/>
            <w:tcMar>
              <w:left w:w="34" w:type="dxa"/>
              <w:right w:w="34" w:type="dxa"/>
            </w:tcMar>
          </w:tcPr>
          <w:p w:rsidR="0005219E" w:rsidRDefault="0005219E">
            <w:pPr>
              <w:spacing w:after="0" w:line="240" w:lineRule="auto"/>
              <w:rPr>
                <w:sz w:val="24"/>
                <w:szCs w:val="24"/>
              </w:rPr>
            </w:pPr>
          </w:p>
          <w:p w:rsidR="0005219E" w:rsidRDefault="00554DF0">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05219E">
        <w:trPr>
          <w:trHeight w:hRule="exact" w:val="4641"/>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«Социология» / Довгань О.В.. – Омск: Изд-во Омской гуманитарной академии, 2021.</w:t>
            </w:r>
          </w:p>
          <w:p w:rsidR="0005219E" w:rsidRDefault="00554DF0">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05219E" w:rsidRDefault="00554DF0">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05219E" w:rsidRDefault="00554DF0">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05219E">
        <w:trPr>
          <w:trHeight w:hRule="exact" w:val="138"/>
        </w:trPr>
        <w:tc>
          <w:tcPr>
            <w:tcW w:w="9640" w:type="dxa"/>
          </w:tcPr>
          <w:p w:rsidR="0005219E" w:rsidRDefault="0005219E"/>
        </w:tc>
      </w:tr>
      <w:tr w:rsidR="0005219E">
        <w:trPr>
          <w:trHeight w:hRule="exact" w:val="855"/>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05219E" w:rsidRDefault="00554DF0">
            <w:pPr>
              <w:spacing w:after="0" w:line="240" w:lineRule="auto"/>
              <w:rPr>
                <w:sz w:val="24"/>
                <w:szCs w:val="24"/>
              </w:rPr>
            </w:pPr>
            <w:r>
              <w:rPr>
                <w:rFonts w:ascii="Times New Roman" w:hAnsi="Times New Roman" w:cs="Times New Roman"/>
                <w:b/>
                <w:color w:val="000000"/>
                <w:sz w:val="24"/>
                <w:szCs w:val="24"/>
              </w:rPr>
              <w:t>Основная:</w:t>
            </w:r>
          </w:p>
        </w:tc>
      </w:tr>
      <w:tr w:rsidR="0005219E">
        <w:trPr>
          <w:trHeight w:hRule="exact" w:val="826"/>
        </w:trPr>
        <w:tc>
          <w:tcPr>
            <w:tcW w:w="9654" w:type="dxa"/>
            <w:shd w:val="clear" w:color="000000" w:fill="FFFFFF"/>
            <w:tcMar>
              <w:left w:w="34" w:type="dxa"/>
              <w:right w:w="34" w:type="dxa"/>
            </w:tcMar>
          </w:tcPr>
          <w:p w:rsidR="0005219E" w:rsidRDefault="00554DF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Ларионов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Котляр</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водного</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F23F2F">
                <w:rPr>
                  <w:rStyle w:val="a3"/>
                </w:rPr>
                <w:t>http://www.iprbookshop.ru/46836.html</w:t>
              </w:r>
            </w:hyperlink>
            <w:r>
              <w:t xml:space="preserve"> </w:t>
            </w:r>
          </w:p>
        </w:tc>
      </w:tr>
      <w:tr w:rsidR="0005219E">
        <w:trPr>
          <w:trHeight w:hRule="exact" w:val="826"/>
        </w:trPr>
        <w:tc>
          <w:tcPr>
            <w:tcW w:w="9654" w:type="dxa"/>
            <w:shd w:val="clear" w:color="000000" w:fill="FFFFFF"/>
            <w:tcMar>
              <w:left w:w="34" w:type="dxa"/>
              <w:right w:w="34" w:type="dxa"/>
            </w:tcMar>
          </w:tcPr>
          <w:p w:rsidR="0005219E" w:rsidRDefault="00554DF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Басалаева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Кемерово:</w:t>
            </w:r>
            <w:r>
              <w:t xml:space="preserve"> </w:t>
            </w:r>
            <w:r>
              <w:rPr>
                <w:rFonts w:ascii="Times New Roman" w:hAnsi="Times New Roman" w:cs="Times New Roman"/>
                <w:color w:val="000000"/>
                <w:sz w:val="24"/>
                <w:szCs w:val="24"/>
              </w:rPr>
              <w:t>Кемеровский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978-5-8154-0303-1.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F23F2F">
                <w:rPr>
                  <w:rStyle w:val="a3"/>
                </w:rPr>
                <w:t>http://www.iprbookshop.ru/55812.html</w:t>
              </w:r>
            </w:hyperlink>
            <w:r>
              <w:t xml:space="preserve"> </w:t>
            </w:r>
          </w:p>
        </w:tc>
      </w:tr>
      <w:tr w:rsidR="0005219E">
        <w:trPr>
          <w:trHeight w:hRule="exact" w:val="826"/>
        </w:trPr>
        <w:tc>
          <w:tcPr>
            <w:tcW w:w="9654" w:type="dxa"/>
            <w:shd w:val="clear" w:color="000000" w:fill="FFFFFF"/>
            <w:tcMar>
              <w:left w:w="34" w:type="dxa"/>
              <w:right w:w="34" w:type="dxa"/>
            </w:tcMar>
          </w:tcPr>
          <w:p w:rsidR="0005219E" w:rsidRDefault="00554DF0">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Артамонова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Московский</w:t>
            </w:r>
            <w:r>
              <w:t xml:space="preserve"> </w:t>
            </w:r>
            <w:r>
              <w:rPr>
                <w:rFonts w:ascii="Times New Roman" w:hAnsi="Times New Roman" w:cs="Times New Roman"/>
                <w:color w:val="000000"/>
                <w:sz w:val="24"/>
                <w:szCs w:val="24"/>
              </w:rPr>
              <w:t>технический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F23F2F">
                <w:rPr>
                  <w:rStyle w:val="a3"/>
                </w:rPr>
                <w:t>http://www.iprbookshop.ru/61580.html</w:t>
              </w:r>
            </w:hyperlink>
            <w:r>
              <w:t xml:space="preserve"> </w:t>
            </w:r>
          </w:p>
        </w:tc>
      </w:tr>
      <w:tr w:rsidR="0005219E">
        <w:trPr>
          <w:trHeight w:hRule="exact" w:val="826"/>
        </w:trPr>
        <w:tc>
          <w:tcPr>
            <w:tcW w:w="9654" w:type="dxa"/>
            <w:shd w:val="clear" w:color="000000" w:fill="FFFFFF"/>
            <w:tcMar>
              <w:left w:w="34" w:type="dxa"/>
              <w:right w:w="34" w:type="dxa"/>
            </w:tcMar>
          </w:tcPr>
          <w:p w:rsidR="0005219E" w:rsidRDefault="00554DF0">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(краткий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Тюменцева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Омск:</w:t>
            </w:r>
            <w:r>
              <w:t xml:space="preserve"> </w:t>
            </w:r>
            <w:r>
              <w:rPr>
                <w:rFonts w:ascii="Times New Roman" w:hAnsi="Times New Roman" w:cs="Times New Roman"/>
                <w:color w:val="000000"/>
                <w:sz w:val="24"/>
                <w:szCs w:val="24"/>
              </w:rPr>
              <w:t>Омская</w:t>
            </w:r>
            <w:r>
              <w:t xml:space="preserve"> </w:t>
            </w:r>
            <w:r>
              <w:rPr>
                <w:rFonts w:ascii="Times New Roman" w:hAnsi="Times New Roman" w:cs="Times New Roman"/>
                <w:color w:val="000000"/>
                <w:sz w:val="24"/>
                <w:szCs w:val="24"/>
              </w:rPr>
              <w:t>юридическая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F23F2F">
                <w:rPr>
                  <w:rStyle w:val="a3"/>
                </w:rPr>
                <w:t>http://www.iprbookshop.ru/66824.html</w:t>
              </w:r>
            </w:hyperlink>
            <w:r>
              <w:t xml:space="preserve"> </w:t>
            </w:r>
          </w:p>
        </w:tc>
      </w:tr>
      <w:tr w:rsidR="0005219E">
        <w:trPr>
          <w:trHeight w:hRule="exact" w:val="826"/>
        </w:trPr>
        <w:tc>
          <w:tcPr>
            <w:tcW w:w="9654" w:type="dxa"/>
            <w:shd w:val="clear" w:color="000000" w:fill="FFFFFF"/>
            <w:tcMar>
              <w:left w:w="34" w:type="dxa"/>
              <w:right w:w="34" w:type="dxa"/>
            </w:tcMar>
          </w:tcPr>
          <w:p w:rsidR="0005219E" w:rsidRDefault="00554DF0">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Хамидуллин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978-5-7410-1675-6.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F23F2F">
                <w:rPr>
                  <w:rStyle w:val="a3"/>
                </w:rPr>
                <w:t>http://www.iprbookshop.ru/71327.html</w:t>
              </w:r>
            </w:hyperlink>
            <w:r>
              <w:t xml:space="preserve"> </w:t>
            </w:r>
          </w:p>
        </w:tc>
      </w:tr>
    </w:tbl>
    <w:p w:rsidR="0005219E" w:rsidRDefault="00554DF0">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05219E">
        <w:trPr>
          <w:trHeight w:hRule="exact" w:val="826"/>
        </w:trPr>
        <w:tc>
          <w:tcPr>
            <w:tcW w:w="9654" w:type="dxa"/>
            <w:gridSpan w:val="2"/>
            <w:shd w:val="clear" w:color="000000" w:fill="FFFFFF"/>
            <w:tcMar>
              <w:left w:w="34" w:type="dxa"/>
              <w:right w:w="34" w:type="dxa"/>
            </w:tcMar>
          </w:tcPr>
          <w:p w:rsidR="0005219E" w:rsidRDefault="00554DF0">
            <w:pPr>
              <w:spacing w:after="0" w:line="240" w:lineRule="auto"/>
              <w:ind w:firstLine="725"/>
              <w:jc w:val="both"/>
              <w:rPr>
                <w:sz w:val="24"/>
                <w:szCs w:val="24"/>
              </w:rPr>
            </w:pPr>
            <w:r>
              <w:rPr>
                <w:rFonts w:ascii="Times New Roman" w:hAnsi="Times New Roman" w:cs="Times New Roman"/>
                <w:color w:val="000000"/>
                <w:sz w:val="24"/>
                <w:szCs w:val="24"/>
              </w:rPr>
              <w:lastRenderedPageBreak/>
              <w:t>6.</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Зеленков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978-5-238-02737-1.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F23F2F">
                <w:rPr>
                  <w:rStyle w:val="a3"/>
                </w:rPr>
                <w:t>http://www.iprbookshop.ru/72449.html</w:t>
              </w:r>
            </w:hyperlink>
            <w:r>
              <w:t xml:space="preserve"> </w:t>
            </w:r>
          </w:p>
        </w:tc>
      </w:tr>
      <w:tr w:rsidR="0005219E">
        <w:trPr>
          <w:trHeight w:hRule="exact" w:val="826"/>
        </w:trPr>
        <w:tc>
          <w:tcPr>
            <w:tcW w:w="9654" w:type="dxa"/>
            <w:gridSpan w:val="2"/>
            <w:shd w:val="clear" w:color="000000" w:fill="FFFFFF"/>
            <w:tcMar>
              <w:left w:w="34" w:type="dxa"/>
              <w:right w:w="34" w:type="dxa"/>
            </w:tcMar>
          </w:tcPr>
          <w:p w:rsidR="0005219E" w:rsidRDefault="00554DF0">
            <w:pPr>
              <w:spacing w:after="0" w:line="240" w:lineRule="auto"/>
              <w:ind w:firstLine="725"/>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Бердюгина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Грибакин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Грибакина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Гулина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Коновкин</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Логинова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Маслеев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Глазырин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978-5-9916-6321-2.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F23F2F">
                <w:rPr>
                  <w:rStyle w:val="a3"/>
                </w:rPr>
                <w:t>https://urait.ru/bcode/426540</w:t>
              </w:r>
            </w:hyperlink>
            <w:r>
              <w:t xml:space="preserve"> </w:t>
            </w:r>
          </w:p>
        </w:tc>
      </w:tr>
      <w:tr w:rsidR="0005219E">
        <w:trPr>
          <w:trHeight w:hRule="exact" w:val="277"/>
        </w:trPr>
        <w:tc>
          <w:tcPr>
            <w:tcW w:w="285" w:type="dxa"/>
          </w:tcPr>
          <w:p w:rsidR="0005219E" w:rsidRDefault="0005219E"/>
        </w:tc>
        <w:tc>
          <w:tcPr>
            <w:tcW w:w="9370"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i/>
                <w:color w:val="000000"/>
                <w:sz w:val="24"/>
                <w:szCs w:val="24"/>
              </w:rPr>
              <w:t>Дополнительная:</w:t>
            </w:r>
          </w:p>
        </w:tc>
      </w:tr>
      <w:tr w:rsidR="0005219E">
        <w:trPr>
          <w:trHeight w:hRule="exact" w:val="26"/>
        </w:trPr>
        <w:tc>
          <w:tcPr>
            <w:tcW w:w="9654" w:type="dxa"/>
            <w:gridSpan w:val="2"/>
            <w:vMerge w:val="restart"/>
            <w:shd w:val="clear" w:color="000000" w:fill="FFFFFF"/>
            <w:tcMar>
              <w:left w:w="34" w:type="dxa"/>
              <w:right w:w="34" w:type="dxa"/>
            </w:tcMar>
          </w:tcPr>
          <w:p w:rsidR="0005219E" w:rsidRDefault="00554DF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Этническая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Микиденко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Этническая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Сибирский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телекоммуникаций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F23F2F">
                <w:rPr>
                  <w:rStyle w:val="a3"/>
                </w:rPr>
                <w:t>http://www.iprbookshop.ru/69570.html</w:t>
              </w:r>
            </w:hyperlink>
            <w:r>
              <w:t xml:space="preserve"> </w:t>
            </w:r>
          </w:p>
        </w:tc>
      </w:tr>
      <w:tr w:rsidR="0005219E">
        <w:trPr>
          <w:trHeight w:hRule="exact" w:val="1069"/>
        </w:trPr>
        <w:tc>
          <w:tcPr>
            <w:tcW w:w="9654" w:type="dxa"/>
            <w:gridSpan w:val="2"/>
            <w:vMerge/>
            <w:shd w:val="clear" w:color="000000" w:fill="FFFFFF"/>
            <w:tcMar>
              <w:left w:w="34" w:type="dxa"/>
              <w:right w:w="34" w:type="dxa"/>
            </w:tcMar>
          </w:tcPr>
          <w:p w:rsidR="0005219E" w:rsidRDefault="0005219E"/>
        </w:tc>
      </w:tr>
      <w:tr w:rsidR="0005219E">
        <w:trPr>
          <w:trHeight w:hRule="exact" w:val="826"/>
        </w:trPr>
        <w:tc>
          <w:tcPr>
            <w:tcW w:w="9654" w:type="dxa"/>
            <w:gridSpan w:val="2"/>
            <w:shd w:val="clear" w:color="000000" w:fill="FFFFFF"/>
            <w:tcMar>
              <w:left w:w="34" w:type="dxa"/>
              <w:right w:w="34" w:type="dxa"/>
            </w:tcMar>
          </w:tcPr>
          <w:p w:rsidR="0005219E" w:rsidRDefault="00554DF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Индустриальное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постиндустриальное</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Кремлев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978-5-534-05552-8.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F23F2F">
                <w:rPr>
                  <w:rStyle w:val="a3"/>
                </w:rPr>
                <w:t>https://urait.ru/bcode/441568</w:t>
              </w:r>
            </w:hyperlink>
            <w:r>
              <w:t xml:space="preserve"> </w:t>
            </w:r>
          </w:p>
        </w:tc>
      </w:tr>
      <w:tr w:rsidR="0005219E">
        <w:trPr>
          <w:trHeight w:hRule="exact" w:val="826"/>
        </w:trPr>
        <w:tc>
          <w:tcPr>
            <w:tcW w:w="9654" w:type="dxa"/>
            <w:gridSpan w:val="2"/>
            <w:shd w:val="clear" w:color="000000" w:fill="FFFFFF"/>
            <w:tcMar>
              <w:left w:w="34" w:type="dxa"/>
              <w:right w:w="34" w:type="dxa"/>
            </w:tcMar>
          </w:tcPr>
          <w:p w:rsidR="0005219E" w:rsidRDefault="00554DF0">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предназначение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Дюркгейм</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Гофман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978-5-534-06587-9.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3" w:history="1">
              <w:r w:rsidR="00F23F2F">
                <w:rPr>
                  <w:rStyle w:val="a3"/>
                </w:rPr>
                <w:t>https://urait.ru/bcode/412077</w:t>
              </w:r>
            </w:hyperlink>
            <w:r>
              <w:t xml:space="preserve"> </w:t>
            </w:r>
          </w:p>
        </w:tc>
      </w:tr>
      <w:tr w:rsidR="0005219E">
        <w:trPr>
          <w:trHeight w:hRule="exact" w:val="555"/>
        </w:trPr>
        <w:tc>
          <w:tcPr>
            <w:tcW w:w="9654" w:type="dxa"/>
            <w:gridSpan w:val="2"/>
            <w:shd w:val="clear" w:color="000000" w:fill="FFFFFF"/>
            <w:tcMar>
              <w:left w:w="34" w:type="dxa"/>
              <w:right w:w="34" w:type="dxa"/>
            </w:tcMar>
          </w:tcPr>
          <w:p w:rsidR="0005219E" w:rsidRDefault="00554DF0">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схемах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комментариях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Исаев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978-5-534-08646-1.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4" w:history="1">
              <w:r w:rsidR="00F23F2F">
                <w:rPr>
                  <w:rStyle w:val="a3"/>
                </w:rPr>
                <w:t>https://urait.ru/bcode/434668</w:t>
              </w:r>
            </w:hyperlink>
            <w:r>
              <w:t xml:space="preserve"> </w:t>
            </w:r>
          </w:p>
        </w:tc>
      </w:tr>
      <w:tr w:rsidR="0005219E">
        <w:trPr>
          <w:trHeight w:hRule="exact" w:val="585"/>
        </w:trPr>
        <w:tc>
          <w:tcPr>
            <w:tcW w:w="9654" w:type="dxa"/>
            <w:gridSpan w:val="2"/>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05219E">
        <w:trPr>
          <w:trHeight w:hRule="exact" w:val="9572"/>
        </w:trPr>
        <w:tc>
          <w:tcPr>
            <w:tcW w:w="9654" w:type="dxa"/>
            <w:gridSpan w:val="2"/>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5" w:history="1">
              <w:r w:rsidR="00F23F2F">
                <w:rPr>
                  <w:rStyle w:val="a3"/>
                  <w:rFonts w:ascii="Times New Roman" w:hAnsi="Times New Roman" w:cs="Times New Roman"/>
                  <w:sz w:val="24"/>
                  <w:szCs w:val="24"/>
                </w:rPr>
                <w:t>http://www.iprbookshop.ru</w:t>
              </w:r>
            </w:hyperlink>
          </w:p>
          <w:p w:rsidR="0005219E" w:rsidRDefault="00554DF0">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6" w:history="1">
              <w:r w:rsidR="00F23F2F">
                <w:rPr>
                  <w:rStyle w:val="a3"/>
                  <w:rFonts w:ascii="Times New Roman" w:hAnsi="Times New Roman" w:cs="Times New Roman"/>
                  <w:sz w:val="24"/>
                  <w:szCs w:val="24"/>
                </w:rPr>
                <w:t>http://biblio-online.ru</w:t>
              </w:r>
            </w:hyperlink>
          </w:p>
          <w:p w:rsidR="0005219E" w:rsidRDefault="00554DF0">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7" w:history="1">
              <w:r w:rsidR="00F23F2F">
                <w:rPr>
                  <w:rStyle w:val="a3"/>
                  <w:rFonts w:ascii="Times New Roman" w:hAnsi="Times New Roman" w:cs="Times New Roman"/>
                  <w:sz w:val="24"/>
                  <w:szCs w:val="24"/>
                </w:rPr>
                <w:t>http://window.edu.ru/</w:t>
              </w:r>
            </w:hyperlink>
          </w:p>
          <w:p w:rsidR="0005219E" w:rsidRDefault="00554DF0">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8" w:history="1">
              <w:r w:rsidR="00F23F2F">
                <w:rPr>
                  <w:rStyle w:val="a3"/>
                  <w:rFonts w:ascii="Times New Roman" w:hAnsi="Times New Roman" w:cs="Times New Roman"/>
                  <w:sz w:val="24"/>
                  <w:szCs w:val="24"/>
                </w:rPr>
                <w:t>http://elibrary.ru</w:t>
              </w:r>
            </w:hyperlink>
          </w:p>
          <w:p w:rsidR="0005219E" w:rsidRDefault="00554DF0">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9" w:history="1">
              <w:r w:rsidR="00F23F2F">
                <w:rPr>
                  <w:rStyle w:val="a3"/>
                  <w:rFonts w:ascii="Times New Roman" w:hAnsi="Times New Roman" w:cs="Times New Roman"/>
                  <w:sz w:val="24"/>
                  <w:szCs w:val="24"/>
                </w:rPr>
                <w:t>http://www.sciencedirect.com</w:t>
              </w:r>
            </w:hyperlink>
          </w:p>
          <w:p w:rsidR="0005219E" w:rsidRDefault="00554DF0">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20" w:history="1">
              <w:r>
                <w:rPr>
                  <w:rStyle w:val="a3"/>
                  <w:rFonts w:ascii="Times New Roman" w:hAnsi="Times New Roman" w:cs="Times New Roman"/>
                  <w:sz w:val="24"/>
                  <w:szCs w:val="24"/>
                </w:rPr>
                <w:t>www.edu.ru</w:t>
              </w:r>
            </w:hyperlink>
          </w:p>
          <w:p w:rsidR="0005219E" w:rsidRDefault="00554DF0">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21" w:history="1">
              <w:r w:rsidR="00F23F2F">
                <w:rPr>
                  <w:rStyle w:val="a3"/>
                  <w:rFonts w:ascii="Times New Roman" w:hAnsi="Times New Roman" w:cs="Times New Roman"/>
                  <w:sz w:val="24"/>
                  <w:szCs w:val="24"/>
                </w:rPr>
                <w:t>http://journals.cambridge.org</w:t>
              </w:r>
            </w:hyperlink>
          </w:p>
          <w:p w:rsidR="0005219E" w:rsidRDefault="00554DF0">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2" w:history="1">
              <w:r w:rsidR="00F23F2F">
                <w:rPr>
                  <w:rStyle w:val="a3"/>
                  <w:rFonts w:ascii="Times New Roman" w:hAnsi="Times New Roman" w:cs="Times New Roman"/>
                  <w:sz w:val="24"/>
                  <w:szCs w:val="24"/>
                </w:rPr>
                <w:t>http://www.oxfordjoumals.org</w:t>
              </w:r>
            </w:hyperlink>
          </w:p>
          <w:p w:rsidR="0005219E" w:rsidRDefault="00554DF0">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3" w:history="1">
              <w:r w:rsidR="00F23F2F">
                <w:rPr>
                  <w:rStyle w:val="a3"/>
                  <w:rFonts w:ascii="Times New Roman" w:hAnsi="Times New Roman" w:cs="Times New Roman"/>
                  <w:sz w:val="24"/>
                  <w:szCs w:val="24"/>
                </w:rPr>
                <w:t>http://dic.academic.ru/</w:t>
              </w:r>
            </w:hyperlink>
          </w:p>
          <w:p w:rsidR="0005219E" w:rsidRDefault="00554DF0">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4" w:history="1">
              <w:r w:rsidR="00F23F2F">
                <w:rPr>
                  <w:rStyle w:val="a3"/>
                  <w:rFonts w:ascii="Times New Roman" w:hAnsi="Times New Roman" w:cs="Times New Roman"/>
                  <w:sz w:val="24"/>
                  <w:szCs w:val="24"/>
                </w:rPr>
                <w:t>http://www.benran.ru</w:t>
              </w:r>
            </w:hyperlink>
          </w:p>
          <w:p w:rsidR="0005219E" w:rsidRDefault="00554DF0">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5" w:history="1">
              <w:r w:rsidR="00F23F2F">
                <w:rPr>
                  <w:rStyle w:val="a3"/>
                  <w:rFonts w:ascii="Times New Roman" w:hAnsi="Times New Roman" w:cs="Times New Roman"/>
                  <w:sz w:val="24"/>
                  <w:szCs w:val="24"/>
                </w:rPr>
                <w:t>http://www.gks.ru</w:t>
              </w:r>
            </w:hyperlink>
          </w:p>
          <w:p w:rsidR="0005219E" w:rsidRDefault="00554DF0">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6" w:history="1">
              <w:r w:rsidR="00F23F2F">
                <w:rPr>
                  <w:rStyle w:val="a3"/>
                  <w:rFonts w:ascii="Times New Roman" w:hAnsi="Times New Roman" w:cs="Times New Roman"/>
                  <w:sz w:val="24"/>
                  <w:szCs w:val="24"/>
                </w:rPr>
                <w:t>http://diss.rsl.ru</w:t>
              </w:r>
            </w:hyperlink>
          </w:p>
          <w:p w:rsidR="0005219E" w:rsidRDefault="00554DF0">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7" w:history="1">
              <w:r w:rsidR="00F23F2F">
                <w:rPr>
                  <w:rStyle w:val="a3"/>
                  <w:rFonts w:ascii="Times New Roman" w:hAnsi="Times New Roman" w:cs="Times New Roman"/>
                  <w:sz w:val="24"/>
                  <w:szCs w:val="24"/>
                </w:rPr>
                <w:t>http://ru.spinform.ru</w:t>
              </w:r>
            </w:hyperlink>
          </w:p>
          <w:p w:rsidR="0005219E" w:rsidRDefault="00554DF0">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05219E" w:rsidRDefault="00554DF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rsidR="0005219E" w:rsidRDefault="00554DF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5219E">
        <w:trPr>
          <w:trHeight w:hRule="exact" w:val="285"/>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lastRenderedPageBreak/>
              <w:t>и (или) асинхронное взаимодействие посредством сети «Интернет».</w:t>
            </w:r>
          </w:p>
        </w:tc>
      </w:tr>
      <w:tr w:rsidR="0005219E">
        <w:trPr>
          <w:trHeight w:hRule="exact" w:val="314"/>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05219E">
        <w:trPr>
          <w:trHeight w:hRule="exact" w:val="13815"/>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05219E" w:rsidRDefault="00554DF0">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05219E" w:rsidRDefault="00554DF0">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05219E" w:rsidRDefault="00554DF0">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05219E" w:rsidRDefault="00554DF0">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05219E" w:rsidRDefault="00554DF0">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05219E" w:rsidRDefault="00554DF0">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05219E" w:rsidRDefault="00554DF0">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05219E" w:rsidRDefault="00554DF0">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05219E" w:rsidRDefault="00554DF0">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05219E" w:rsidRDefault="00554DF0">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05219E">
        <w:trPr>
          <w:trHeight w:hRule="exact" w:val="855"/>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rsidR="0005219E" w:rsidRDefault="00554DF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5219E">
        <w:trPr>
          <w:trHeight w:hRule="exact" w:val="2989"/>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lastRenderedPageBreak/>
              <w:t>Перечень программного обеспечения</w:t>
            </w:r>
          </w:p>
          <w:p w:rsidR="0005219E" w:rsidRDefault="0005219E">
            <w:pPr>
              <w:spacing w:after="0" w:line="240" w:lineRule="auto"/>
              <w:jc w:val="both"/>
              <w:rPr>
                <w:sz w:val="24"/>
                <w:szCs w:val="24"/>
              </w:rPr>
            </w:pPr>
          </w:p>
          <w:p w:rsidR="0005219E" w:rsidRDefault="00554DF0">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05219E" w:rsidRDefault="00554DF0">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05219E" w:rsidRDefault="00554DF0">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05219E" w:rsidRDefault="00554DF0">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05219E" w:rsidRDefault="00554DF0">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05219E" w:rsidRDefault="00554DF0">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05219E" w:rsidRDefault="0005219E">
            <w:pPr>
              <w:spacing w:after="0" w:line="240" w:lineRule="auto"/>
              <w:jc w:val="both"/>
              <w:rPr>
                <w:sz w:val="24"/>
                <w:szCs w:val="24"/>
              </w:rPr>
            </w:pPr>
          </w:p>
          <w:p w:rsidR="0005219E" w:rsidRDefault="00554DF0">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05219E">
        <w:trPr>
          <w:trHeight w:hRule="exact" w:val="304"/>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8" w:history="1">
              <w:r>
                <w:rPr>
                  <w:rStyle w:val="a3"/>
                  <w:rFonts w:ascii="Times New Roman" w:hAnsi="Times New Roman" w:cs="Times New Roman"/>
                  <w:sz w:val="24"/>
                  <w:szCs w:val="24"/>
                </w:rPr>
                <w:t>www.gks.ru</w:t>
              </w:r>
            </w:hyperlink>
          </w:p>
        </w:tc>
      </w:tr>
      <w:tr w:rsidR="0005219E">
        <w:trPr>
          <w:trHeight w:hRule="exact" w:val="304"/>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9" w:history="1">
              <w:r>
                <w:rPr>
                  <w:rStyle w:val="a3"/>
                  <w:rFonts w:ascii="Times New Roman" w:hAnsi="Times New Roman" w:cs="Times New Roman"/>
                  <w:sz w:val="24"/>
                  <w:szCs w:val="24"/>
                </w:rPr>
                <w:t>www.government.ru</w:t>
              </w:r>
            </w:hyperlink>
          </w:p>
        </w:tc>
      </w:tr>
      <w:tr w:rsidR="0005219E">
        <w:trPr>
          <w:trHeight w:hRule="exact" w:val="304"/>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30" w:history="1">
              <w:r w:rsidR="00F23F2F">
                <w:rPr>
                  <w:rStyle w:val="a3"/>
                  <w:rFonts w:ascii="Times New Roman" w:hAnsi="Times New Roman" w:cs="Times New Roman"/>
                  <w:sz w:val="24"/>
                  <w:szCs w:val="24"/>
                </w:rPr>
                <w:t>http://www.president.kremlin.ru</w:t>
              </w:r>
            </w:hyperlink>
          </w:p>
        </w:tc>
      </w:tr>
      <w:tr w:rsidR="0005219E">
        <w:trPr>
          <w:trHeight w:hRule="exact" w:val="304"/>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31" w:history="1">
              <w:r w:rsidR="00F23F2F">
                <w:rPr>
                  <w:rStyle w:val="a3"/>
                  <w:rFonts w:ascii="Times New Roman" w:hAnsi="Times New Roman" w:cs="Times New Roman"/>
                  <w:sz w:val="24"/>
                  <w:szCs w:val="24"/>
                </w:rPr>
                <w:t>http://www.ict.edu.ru</w:t>
              </w:r>
            </w:hyperlink>
          </w:p>
        </w:tc>
      </w:tr>
      <w:tr w:rsidR="0005219E">
        <w:trPr>
          <w:trHeight w:hRule="exact" w:val="304"/>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05219E">
        <w:trPr>
          <w:trHeight w:hRule="exact" w:val="585"/>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05219E" w:rsidRDefault="00554DF0">
            <w:pPr>
              <w:spacing w:after="0" w:line="240" w:lineRule="auto"/>
              <w:rPr>
                <w:sz w:val="24"/>
                <w:szCs w:val="24"/>
              </w:rPr>
            </w:pPr>
            <w:r>
              <w:rPr>
                <w:rFonts w:ascii="Times New Roman" w:hAnsi="Times New Roman" w:cs="Times New Roman"/>
                <w:color w:val="000000"/>
                <w:sz w:val="24"/>
                <w:szCs w:val="24"/>
              </w:rPr>
              <w:t xml:space="preserve">образования </w:t>
            </w:r>
            <w:hyperlink r:id="rId32" w:history="1">
              <w:r w:rsidR="00F23F2F">
                <w:rPr>
                  <w:rStyle w:val="a3"/>
                  <w:rFonts w:ascii="Times New Roman" w:hAnsi="Times New Roman" w:cs="Times New Roman"/>
                  <w:sz w:val="24"/>
                  <w:szCs w:val="24"/>
                </w:rPr>
                <w:t>http://fgosvo.ru</w:t>
              </w:r>
            </w:hyperlink>
          </w:p>
        </w:tc>
      </w:tr>
      <w:tr w:rsidR="0005219E">
        <w:trPr>
          <w:trHeight w:hRule="exact" w:val="304"/>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3" w:history="1">
              <w:r w:rsidR="00F23F2F">
                <w:rPr>
                  <w:rStyle w:val="a3"/>
                  <w:rFonts w:ascii="Times New Roman" w:hAnsi="Times New Roman" w:cs="Times New Roman"/>
                  <w:sz w:val="24"/>
                  <w:szCs w:val="24"/>
                </w:rPr>
                <w:t>http://pravo.gov.ru</w:t>
              </w:r>
            </w:hyperlink>
          </w:p>
        </w:tc>
      </w:tr>
      <w:tr w:rsidR="0005219E">
        <w:trPr>
          <w:trHeight w:hRule="exact" w:val="304"/>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4" w:history="1">
              <w:r w:rsidR="00F23F2F">
                <w:rPr>
                  <w:rStyle w:val="a3"/>
                  <w:rFonts w:ascii="Times New Roman" w:hAnsi="Times New Roman" w:cs="Times New Roman"/>
                  <w:sz w:val="24"/>
                  <w:szCs w:val="24"/>
                </w:rPr>
                <w:t>http://edu.garant.ru/omga/</w:t>
              </w:r>
            </w:hyperlink>
          </w:p>
        </w:tc>
      </w:tr>
      <w:tr w:rsidR="0005219E">
        <w:trPr>
          <w:trHeight w:hRule="exact" w:val="585"/>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5" w:history="1">
              <w:r w:rsidR="00F23F2F">
                <w:rPr>
                  <w:rStyle w:val="a3"/>
                  <w:rFonts w:ascii="Times New Roman" w:hAnsi="Times New Roman" w:cs="Times New Roman"/>
                  <w:sz w:val="24"/>
                  <w:szCs w:val="24"/>
                </w:rPr>
                <w:t>http://www.consultant.ru/edu/student/study/</w:t>
              </w:r>
            </w:hyperlink>
          </w:p>
        </w:tc>
      </w:tr>
      <w:tr w:rsidR="0005219E">
        <w:trPr>
          <w:trHeight w:hRule="exact" w:val="314"/>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05219E">
        <w:trPr>
          <w:trHeight w:hRule="exact" w:val="7587"/>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05219E" w:rsidRDefault="00554DF0">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05219E" w:rsidRDefault="00554DF0">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05219E" w:rsidRDefault="00554DF0">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5219E" w:rsidRDefault="00554DF0">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5219E" w:rsidRDefault="00554DF0">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5219E" w:rsidRDefault="00554DF0">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05219E" w:rsidRDefault="00554DF0">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05219E" w:rsidRDefault="00554DF0">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05219E" w:rsidRDefault="00554DF0">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05219E" w:rsidRDefault="00554DF0">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05219E" w:rsidRDefault="00554DF0">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05219E" w:rsidRDefault="00554DF0">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05219E" w:rsidRDefault="00554DF0">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05219E">
        <w:trPr>
          <w:trHeight w:hRule="exact" w:val="277"/>
        </w:trPr>
        <w:tc>
          <w:tcPr>
            <w:tcW w:w="9640" w:type="dxa"/>
          </w:tcPr>
          <w:p w:rsidR="0005219E" w:rsidRDefault="0005219E"/>
        </w:tc>
      </w:tr>
      <w:tr w:rsidR="0005219E">
        <w:trPr>
          <w:trHeight w:hRule="exact" w:val="585"/>
        </w:trPr>
        <w:tc>
          <w:tcPr>
            <w:tcW w:w="9654" w:type="dxa"/>
            <w:shd w:val="clear" w:color="000000" w:fill="FFFFFF"/>
            <w:tcMar>
              <w:left w:w="34" w:type="dxa"/>
              <w:right w:w="34" w:type="dxa"/>
            </w:tcMar>
          </w:tcPr>
          <w:p w:rsidR="0005219E" w:rsidRDefault="00554DF0">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05219E">
        <w:trPr>
          <w:trHeight w:hRule="exact" w:val="335"/>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w:t>
            </w:r>
          </w:p>
        </w:tc>
      </w:tr>
    </w:tbl>
    <w:p w:rsidR="0005219E" w:rsidRDefault="00554DF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5219E">
        <w:trPr>
          <w:trHeight w:hRule="exact" w:val="13808"/>
        </w:trPr>
        <w:tc>
          <w:tcPr>
            <w:tcW w:w="9654" w:type="dxa"/>
            <w:shd w:val="clear" w:color="000000" w:fill="FFFFFF"/>
            <w:tcMar>
              <w:left w:w="34" w:type="dxa"/>
              <w:right w:w="34" w:type="dxa"/>
            </w:tcMar>
          </w:tcPr>
          <w:p w:rsidR="0005219E" w:rsidRDefault="00554DF0">
            <w:pPr>
              <w:spacing w:after="0" w:line="240" w:lineRule="auto"/>
              <w:jc w:val="both"/>
              <w:rPr>
                <w:sz w:val="24"/>
                <w:szCs w:val="24"/>
              </w:rPr>
            </w:pPr>
            <w:r>
              <w:rPr>
                <w:rFonts w:ascii="Times New Roman" w:hAnsi="Times New Roman" w:cs="Times New Roman"/>
                <w:color w:val="000000"/>
                <w:sz w:val="24"/>
                <w:szCs w:val="24"/>
              </w:rPr>
              <w:lastRenderedPageBreak/>
              <w:t>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5219E" w:rsidRDefault="00554DF0">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05219E" w:rsidRDefault="00554DF0">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05219E" w:rsidRDefault="00554DF0">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05219E" w:rsidRDefault="00554DF0">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6" w:history="1">
              <w:r>
                <w:rPr>
                  <w:rStyle w:val="a3"/>
                  <w:rFonts w:ascii="Times New Roman" w:hAnsi="Times New Roman" w:cs="Times New Roman"/>
                  <w:sz w:val="24"/>
                  <w:szCs w:val="24"/>
                </w:rPr>
                <w:t>www.biblio-online.ru</w:t>
              </w:r>
            </w:hyperlink>
          </w:p>
          <w:p w:rsidR="0005219E" w:rsidRDefault="00554DF0">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05219E" w:rsidRDefault="0005219E"/>
    <w:sectPr w:rsidR="0005219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5219E"/>
    <w:rsid w:val="001F0BC7"/>
    <w:rsid w:val="00554DF0"/>
    <w:rsid w:val="00A56A9E"/>
    <w:rsid w:val="00D31453"/>
    <w:rsid w:val="00E209E2"/>
    <w:rsid w:val="00F2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D64EA3-55F9-45AA-B9AD-C8DC2374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4DF0"/>
    <w:rPr>
      <w:color w:val="0563C1" w:themeColor="hyperlink"/>
      <w:u w:val="single"/>
    </w:rPr>
  </w:style>
  <w:style w:type="character" w:styleId="a4">
    <w:name w:val="Unresolved Mention"/>
    <w:basedOn w:val="a0"/>
    <w:uiPriority w:val="99"/>
    <w:semiHidden/>
    <w:unhideWhenUsed/>
    <w:rsid w:val="00F23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rait.ru/bcode/412077"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21" Type="http://schemas.openxmlformats.org/officeDocument/2006/relationships/hyperlink" Target="http://journals.cambridge.org" TargetMode="External"/><Relationship Id="rId34" Type="http://schemas.openxmlformats.org/officeDocument/2006/relationships/hyperlink" Target="http://edu.garant.ru/omga/" TargetMode="External"/><Relationship Id="rId7" Type="http://schemas.openxmlformats.org/officeDocument/2006/relationships/hyperlink" Target="http://www.iprbookshop.ru/66824.html" TargetMode="External"/><Relationship Id="rId12" Type="http://schemas.openxmlformats.org/officeDocument/2006/relationships/hyperlink" Target="https://urait.ru/bcode/441568"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pravo.gov.ru"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www.iprbookshop.ru/61580.html" TargetMode="External"/><Relationship Id="rId11" Type="http://schemas.openxmlformats.org/officeDocument/2006/relationships/hyperlink" Target="http://www.iprbookshop.ru/69570.html" TargetMode="External"/><Relationship Id="rId24" Type="http://schemas.openxmlformats.org/officeDocument/2006/relationships/hyperlink" Target="http://www.benran.ru" TargetMode="External"/><Relationship Id="rId32" Type="http://schemas.openxmlformats.org/officeDocument/2006/relationships/hyperlink" Target="http://fgosvo.ru" TargetMode="External"/><Relationship Id="rId37" Type="http://schemas.openxmlformats.org/officeDocument/2006/relationships/fontTable" Target="fontTable.xml"/><Relationship Id="rId5" Type="http://schemas.openxmlformats.org/officeDocument/2006/relationships/hyperlink" Target="http://www.iprbookshop.ru/55812.html" TargetMode="Externa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gks.ru" TargetMode="External"/><Relationship Id="rId36" Type="http://schemas.openxmlformats.org/officeDocument/2006/relationships/hyperlink" Target="http://www.biblio-online.ru" TargetMode="External"/><Relationship Id="rId10" Type="http://schemas.openxmlformats.org/officeDocument/2006/relationships/hyperlink" Target="https://urait.ru/bcode/426540" TargetMode="External"/><Relationship Id="rId19" Type="http://schemas.openxmlformats.org/officeDocument/2006/relationships/hyperlink" Target="http://www.sciencedirect.com" TargetMode="External"/><Relationship Id="rId31" Type="http://schemas.openxmlformats.org/officeDocument/2006/relationships/hyperlink" Target="http://www.ict.edu.ru" TargetMode="External"/><Relationship Id="rId4" Type="http://schemas.openxmlformats.org/officeDocument/2006/relationships/hyperlink" Target="http://www.iprbookshop.ru/46836.html" TargetMode="External"/><Relationship Id="rId9" Type="http://schemas.openxmlformats.org/officeDocument/2006/relationships/hyperlink" Target="http://www.iprbookshop.ru/72449.html" TargetMode="External"/><Relationship Id="rId14" Type="http://schemas.openxmlformats.org/officeDocument/2006/relationships/hyperlink" Target="https://urait.ru/bcode/434668"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www.president.kremlin.ru" TargetMode="External"/><Relationship Id="rId35" Type="http://schemas.openxmlformats.org/officeDocument/2006/relationships/hyperlink" Target="http://www.consultant.ru/edu/student/study/" TargetMode="External"/><Relationship Id="rId8" Type="http://schemas.openxmlformats.org/officeDocument/2006/relationships/hyperlink" Target="http://www.iprbookshop.ru/71327.htm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6385</Words>
  <Characters>36396</Characters>
  <Application>Microsoft Office Word</Application>
  <DocSecurity>0</DocSecurity>
  <Lines>303</Lines>
  <Paragraphs>85</Paragraphs>
  <ScaleCrop>false</ScaleCrop>
  <Company>diakov.net</Company>
  <LinksUpToDate>false</LinksUpToDate>
  <CharactersWithSpaces>42696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2021-2022_ФГОС3++2021_Бак-ЗФО-Э(ФКиА)(21)_plx_Социология</dc:title>
  <dc:creator>FastReport.NET</dc:creator>
  <cp:lastModifiedBy>Mark Bernstorf</cp:lastModifiedBy>
  <cp:revision>4</cp:revision>
  <dcterms:created xsi:type="dcterms:W3CDTF">2021-12-25T13:06:00Z</dcterms:created>
  <dcterms:modified xsi:type="dcterms:W3CDTF">2022-11-12T11:53:00Z</dcterms:modified>
</cp:coreProperties>
</file>